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26D15" w14:textId="007755B7" w:rsidR="00D2038D" w:rsidRPr="00B219C6" w:rsidRDefault="00D2038D" w:rsidP="00D2038D">
      <w:pPr>
        <w:tabs>
          <w:tab w:val="left" w:pos="2943"/>
        </w:tabs>
        <w:spacing w:after="0" w:line="240" w:lineRule="auto"/>
        <w:rPr>
          <w:szCs w:val="24"/>
        </w:rPr>
      </w:pPr>
      <w:r>
        <w:tab/>
      </w:r>
      <w:r>
        <w:tab/>
      </w:r>
      <w:r w:rsidRPr="00B219C6">
        <w:t xml:space="preserve">                      </w:t>
      </w:r>
      <w:r w:rsidR="00AD7536" w:rsidRPr="00B219C6">
        <w:rPr>
          <w:szCs w:val="24"/>
        </w:rPr>
        <w:t>A</w:t>
      </w:r>
      <w:r w:rsidR="00465244" w:rsidRPr="00B219C6">
        <w:rPr>
          <w:szCs w:val="24"/>
        </w:rPr>
        <w:t>udito ataskaitos</w:t>
      </w:r>
      <w:r w:rsidR="003E679A" w:rsidRPr="00B219C6">
        <w:rPr>
          <w:szCs w:val="24"/>
        </w:rPr>
        <w:t xml:space="preserve"> </w:t>
      </w:r>
    </w:p>
    <w:p w14:paraId="7E9F9BB0" w14:textId="031F6E3D" w:rsidR="006F7632" w:rsidRPr="00B219C6" w:rsidRDefault="006F7632" w:rsidP="00D2038D">
      <w:pPr>
        <w:tabs>
          <w:tab w:val="left" w:pos="2943"/>
        </w:tabs>
        <w:spacing w:after="0" w:line="240" w:lineRule="auto"/>
        <w:ind w:left="5184"/>
        <w:rPr>
          <w:szCs w:val="24"/>
        </w:rPr>
      </w:pPr>
      <w:r w:rsidRPr="00B219C6">
        <w:rPr>
          <w:szCs w:val="24"/>
        </w:rPr>
        <w:t>„</w:t>
      </w:r>
      <w:r w:rsidR="001C4B68" w:rsidRPr="00B219C6">
        <w:rPr>
          <w:szCs w:val="24"/>
        </w:rPr>
        <w:t>Dėl A</w:t>
      </w:r>
      <w:r w:rsidR="00724FB0" w:rsidRPr="00B219C6">
        <w:rPr>
          <w:szCs w:val="24"/>
        </w:rPr>
        <w:t>nykščių rajono savivaldybės 202</w:t>
      </w:r>
      <w:r w:rsidR="00F8325C">
        <w:rPr>
          <w:szCs w:val="24"/>
        </w:rPr>
        <w:t>5</w:t>
      </w:r>
      <w:r w:rsidR="00D2038D" w:rsidRPr="00B219C6">
        <w:rPr>
          <w:szCs w:val="24"/>
        </w:rPr>
        <w:t xml:space="preserve"> metų </w:t>
      </w:r>
      <w:r w:rsidR="005420DC">
        <w:rPr>
          <w:szCs w:val="24"/>
        </w:rPr>
        <w:t>metinių</w:t>
      </w:r>
      <w:r w:rsidR="001C7C14" w:rsidRPr="00B219C6">
        <w:rPr>
          <w:szCs w:val="24"/>
        </w:rPr>
        <w:t xml:space="preserve"> </w:t>
      </w:r>
      <w:r w:rsidR="001C4B68" w:rsidRPr="00B219C6">
        <w:rPr>
          <w:szCs w:val="24"/>
        </w:rPr>
        <w:t>ataskaitų rinkinio, savivaldybės biudžeto ir turto naudojimo</w:t>
      </w:r>
      <w:r w:rsidRPr="00B219C6">
        <w:rPr>
          <w:szCs w:val="24"/>
        </w:rPr>
        <w:t>“</w:t>
      </w:r>
    </w:p>
    <w:p w14:paraId="1794FDEF" w14:textId="7655E628" w:rsidR="000C6804" w:rsidRDefault="00AD7536" w:rsidP="000C6804">
      <w:pPr>
        <w:tabs>
          <w:tab w:val="left" w:pos="2943"/>
        </w:tabs>
        <w:spacing w:after="0" w:line="240" w:lineRule="auto"/>
        <w:rPr>
          <w:szCs w:val="24"/>
        </w:rPr>
      </w:pPr>
      <w:r w:rsidRPr="00B219C6">
        <w:rPr>
          <w:szCs w:val="24"/>
        </w:rPr>
        <w:tab/>
      </w:r>
      <w:r w:rsidRPr="00B219C6">
        <w:rPr>
          <w:szCs w:val="24"/>
        </w:rPr>
        <w:tab/>
      </w:r>
      <w:r w:rsidRPr="00B219C6">
        <w:rPr>
          <w:szCs w:val="24"/>
        </w:rPr>
        <w:tab/>
        <w:t>2</w:t>
      </w:r>
      <w:r w:rsidR="006F7632" w:rsidRPr="00B219C6">
        <w:rPr>
          <w:szCs w:val="24"/>
        </w:rPr>
        <w:t xml:space="preserve"> priedas</w:t>
      </w:r>
    </w:p>
    <w:p w14:paraId="30C39CE4" w14:textId="77777777" w:rsidR="000C6804" w:rsidRPr="000C6804" w:rsidRDefault="000C6804" w:rsidP="000C6804">
      <w:pPr>
        <w:tabs>
          <w:tab w:val="left" w:pos="2943"/>
        </w:tabs>
        <w:spacing w:after="0" w:line="240" w:lineRule="auto"/>
        <w:rPr>
          <w:szCs w:val="24"/>
        </w:rPr>
      </w:pPr>
    </w:p>
    <w:p w14:paraId="340FA478" w14:textId="778A8173" w:rsidR="006F7632" w:rsidRPr="00B219C6" w:rsidRDefault="006F7632" w:rsidP="00CB492D">
      <w:pPr>
        <w:tabs>
          <w:tab w:val="left" w:pos="2943"/>
        </w:tabs>
        <w:spacing w:after="360"/>
        <w:rPr>
          <w:b/>
        </w:rPr>
      </w:pPr>
      <w:r w:rsidRPr="00B219C6">
        <w:rPr>
          <w:b/>
        </w:rPr>
        <w:t>Audito apimtis ir metodai</w:t>
      </w:r>
    </w:p>
    <w:p w14:paraId="579D664E" w14:textId="66F099C5" w:rsidR="00CB492D" w:rsidRPr="00B0204E" w:rsidRDefault="00CB492D" w:rsidP="00CB492D">
      <w:pPr>
        <w:pStyle w:val="Punktas1"/>
        <w:numPr>
          <w:ilvl w:val="0"/>
          <w:numId w:val="0"/>
        </w:numPr>
        <w:rPr>
          <w:rFonts w:ascii="Times New Roman" w:hAnsi="Times New Roman" w:cs="Times New Roman"/>
          <w:b/>
          <w:bCs/>
          <w:color w:val="auto"/>
          <w:sz w:val="24"/>
          <w:szCs w:val="24"/>
        </w:rPr>
      </w:pPr>
      <w:r w:rsidRPr="00B0204E">
        <w:rPr>
          <w:rFonts w:ascii="Times New Roman" w:hAnsi="Times New Roman" w:cs="Times New Roman"/>
          <w:b/>
          <w:bCs/>
          <w:color w:val="auto"/>
          <w:sz w:val="24"/>
          <w:szCs w:val="24"/>
        </w:rPr>
        <w:t>Audituotas 202</w:t>
      </w:r>
      <w:r w:rsidR="00F8325C">
        <w:rPr>
          <w:rFonts w:ascii="Times New Roman" w:hAnsi="Times New Roman" w:cs="Times New Roman"/>
          <w:b/>
          <w:bCs/>
          <w:color w:val="auto"/>
          <w:sz w:val="24"/>
          <w:szCs w:val="24"/>
        </w:rPr>
        <w:t>5</w:t>
      </w:r>
      <w:r w:rsidRPr="00B0204E">
        <w:rPr>
          <w:rFonts w:ascii="Times New Roman" w:hAnsi="Times New Roman" w:cs="Times New Roman"/>
          <w:b/>
          <w:bCs/>
          <w:color w:val="auto"/>
          <w:sz w:val="24"/>
          <w:szCs w:val="24"/>
        </w:rPr>
        <w:t xml:space="preserve"> metų savivaldybės ataskaitų rinkinys:</w:t>
      </w:r>
    </w:p>
    <w:p w14:paraId="4C6AAEF4" w14:textId="62ADFAF4" w:rsidR="00CB492D" w:rsidRPr="00B0204E" w:rsidRDefault="00CB492D" w:rsidP="004E59E5">
      <w:pPr>
        <w:pStyle w:val="Punktas1"/>
        <w:spacing w:line="276" w:lineRule="auto"/>
        <w:ind w:left="567"/>
        <w:rPr>
          <w:rFonts w:ascii="Times New Roman" w:hAnsi="Times New Roman" w:cs="Times New Roman"/>
          <w:b/>
          <w:bCs/>
          <w:i/>
          <w:iCs/>
          <w:color w:val="auto"/>
          <w:sz w:val="24"/>
          <w:szCs w:val="24"/>
        </w:rPr>
      </w:pPr>
      <w:r w:rsidRPr="00B0204E">
        <w:rPr>
          <w:rFonts w:ascii="Times New Roman" w:hAnsi="Times New Roman" w:cs="Times New Roman"/>
          <w:b/>
          <w:bCs/>
          <w:i/>
          <w:iCs/>
          <w:color w:val="auto"/>
          <w:sz w:val="24"/>
          <w:szCs w:val="24"/>
        </w:rPr>
        <w:t>202</w:t>
      </w:r>
      <w:r w:rsidR="00F8325C">
        <w:rPr>
          <w:rFonts w:ascii="Times New Roman" w:hAnsi="Times New Roman" w:cs="Times New Roman"/>
          <w:b/>
          <w:bCs/>
          <w:i/>
          <w:iCs/>
          <w:color w:val="auto"/>
          <w:sz w:val="24"/>
          <w:szCs w:val="24"/>
        </w:rPr>
        <w:t>5</w:t>
      </w:r>
      <w:r w:rsidRPr="00B0204E">
        <w:rPr>
          <w:rFonts w:ascii="Times New Roman" w:hAnsi="Times New Roman" w:cs="Times New Roman"/>
          <w:b/>
          <w:bCs/>
          <w:i/>
          <w:iCs/>
          <w:color w:val="auto"/>
          <w:sz w:val="24"/>
          <w:szCs w:val="24"/>
        </w:rPr>
        <w:t xml:space="preserve"> metų finansinių ataskaitų rinkinys:</w:t>
      </w:r>
    </w:p>
    <w:p w14:paraId="33C6A0B5" w14:textId="4807BDAB" w:rsidR="00CB492D" w:rsidRDefault="00CB492D" w:rsidP="004E59E5">
      <w:pPr>
        <w:pStyle w:val="Punktas2"/>
        <w:spacing w:line="276" w:lineRule="auto"/>
        <w:rPr>
          <w:rFonts w:ascii="Times New Roman" w:hAnsi="Times New Roman" w:cs="Times New Roman"/>
          <w:color w:val="auto"/>
          <w:sz w:val="24"/>
          <w:szCs w:val="24"/>
        </w:rPr>
      </w:pPr>
      <w:r w:rsidRPr="00CB492D">
        <w:rPr>
          <w:rFonts w:ascii="Times New Roman" w:hAnsi="Times New Roman" w:cs="Times New Roman"/>
          <w:color w:val="auto"/>
          <w:sz w:val="24"/>
          <w:szCs w:val="24"/>
        </w:rPr>
        <w:t>Anykščių rajono savivaldybės Finansinės būklės ataskaita pagal 202</w:t>
      </w:r>
      <w:r w:rsidR="00F8325C">
        <w:rPr>
          <w:rFonts w:ascii="Times New Roman" w:hAnsi="Times New Roman" w:cs="Times New Roman"/>
          <w:color w:val="auto"/>
          <w:sz w:val="24"/>
          <w:szCs w:val="24"/>
        </w:rPr>
        <w:t>5</w:t>
      </w:r>
      <w:r w:rsidRPr="00CB492D">
        <w:rPr>
          <w:rFonts w:ascii="Times New Roman" w:hAnsi="Times New Roman" w:cs="Times New Roman"/>
          <w:color w:val="auto"/>
          <w:sz w:val="24"/>
          <w:szCs w:val="24"/>
        </w:rPr>
        <w:t xml:space="preserve"> m. gruodžio 31 d. duomenis;</w:t>
      </w:r>
    </w:p>
    <w:p w14:paraId="13493CFA" w14:textId="76F19B33" w:rsidR="00CB492D" w:rsidRDefault="00CB492D" w:rsidP="004E59E5">
      <w:pPr>
        <w:pStyle w:val="Punktas2"/>
        <w:spacing w:line="276" w:lineRule="auto"/>
        <w:rPr>
          <w:rFonts w:ascii="Times New Roman" w:hAnsi="Times New Roman" w:cs="Times New Roman"/>
          <w:color w:val="auto"/>
          <w:sz w:val="24"/>
          <w:szCs w:val="24"/>
        </w:rPr>
      </w:pPr>
      <w:r w:rsidRPr="00CB492D">
        <w:rPr>
          <w:rFonts w:ascii="Times New Roman" w:hAnsi="Times New Roman" w:cs="Times New Roman"/>
          <w:color w:val="auto"/>
          <w:sz w:val="24"/>
          <w:szCs w:val="24"/>
        </w:rPr>
        <w:t>Anykščių rajono savivaldybės Veiklos rezultatų ataskaita pagal 202</w:t>
      </w:r>
      <w:r w:rsidR="00F8325C">
        <w:rPr>
          <w:rFonts w:ascii="Times New Roman" w:hAnsi="Times New Roman" w:cs="Times New Roman"/>
          <w:color w:val="auto"/>
          <w:sz w:val="24"/>
          <w:szCs w:val="24"/>
        </w:rPr>
        <w:t>5</w:t>
      </w:r>
      <w:r w:rsidRPr="00CB492D">
        <w:rPr>
          <w:rFonts w:ascii="Times New Roman" w:hAnsi="Times New Roman" w:cs="Times New Roman"/>
          <w:color w:val="auto"/>
          <w:sz w:val="24"/>
          <w:szCs w:val="24"/>
        </w:rPr>
        <w:t xml:space="preserve"> m. gruodžio 31 d. duomenis;</w:t>
      </w:r>
    </w:p>
    <w:p w14:paraId="09DA4F19" w14:textId="673C800B" w:rsidR="00CB492D" w:rsidRDefault="00CB492D" w:rsidP="004E59E5">
      <w:pPr>
        <w:pStyle w:val="Punktas2"/>
        <w:spacing w:line="276" w:lineRule="auto"/>
        <w:rPr>
          <w:rFonts w:ascii="Times New Roman" w:hAnsi="Times New Roman" w:cs="Times New Roman"/>
          <w:color w:val="auto"/>
          <w:sz w:val="24"/>
          <w:szCs w:val="24"/>
        </w:rPr>
      </w:pPr>
      <w:r w:rsidRPr="00CB492D">
        <w:rPr>
          <w:rFonts w:ascii="Times New Roman" w:hAnsi="Times New Roman" w:cs="Times New Roman"/>
          <w:color w:val="auto"/>
          <w:sz w:val="24"/>
          <w:szCs w:val="24"/>
        </w:rPr>
        <w:t>Anykščių rajono savivaldybės Pinigų srautų ataskaita pagal 202</w:t>
      </w:r>
      <w:r w:rsidR="00F8325C">
        <w:rPr>
          <w:rFonts w:ascii="Times New Roman" w:hAnsi="Times New Roman" w:cs="Times New Roman"/>
          <w:color w:val="auto"/>
          <w:sz w:val="24"/>
          <w:szCs w:val="24"/>
        </w:rPr>
        <w:t>5</w:t>
      </w:r>
      <w:r w:rsidRPr="00CB492D">
        <w:rPr>
          <w:rFonts w:ascii="Times New Roman" w:hAnsi="Times New Roman" w:cs="Times New Roman"/>
          <w:color w:val="auto"/>
          <w:sz w:val="24"/>
          <w:szCs w:val="24"/>
        </w:rPr>
        <w:t xml:space="preserve"> m. gruodžio 31 d. duomenis;</w:t>
      </w:r>
    </w:p>
    <w:p w14:paraId="66992F76" w14:textId="5461ABD4" w:rsidR="00CB492D" w:rsidRDefault="00CB492D" w:rsidP="004E59E5">
      <w:pPr>
        <w:pStyle w:val="Punktas2"/>
        <w:spacing w:line="276" w:lineRule="auto"/>
        <w:rPr>
          <w:rFonts w:ascii="Times New Roman" w:hAnsi="Times New Roman" w:cs="Times New Roman"/>
          <w:color w:val="auto"/>
          <w:sz w:val="24"/>
          <w:szCs w:val="24"/>
        </w:rPr>
      </w:pPr>
      <w:r w:rsidRPr="00CB492D">
        <w:rPr>
          <w:rFonts w:ascii="Times New Roman" w:hAnsi="Times New Roman" w:cs="Times New Roman"/>
          <w:color w:val="auto"/>
          <w:sz w:val="24"/>
          <w:szCs w:val="24"/>
        </w:rPr>
        <w:t>Anykščių rajono savivaldybės Grynojo turto pokyčių ataskaita pagal 202</w:t>
      </w:r>
      <w:r w:rsidR="00F8325C">
        <w:rPr>
          <w:rFonts w:ascii="Times New Roman" w:hAnsi="Times New Roman" w:cs="Times New Roman"/>
          <w:color w:val="auto"/>
          <w:sz w:val="24"/>
          <w:szCs w:val="24"/>
        </w:rPr>
        <w:t>5</w:t>
      </w:r>
      <w:r w:rsidRPr="00CB492D">
        <w:rPr>
          <w:rFonts w:ascii="Times New Roman" w:hAnsi="Times New Roman" w:cs="Times New Roman"/>
          <w:color w:val="auto"/>
          <w:sz w:val="24"/>
          <w:szCs w:val="24"/>
        </w:rPr>
        <w:t xml:space="preserve"> m. gruodžio 31 d. duomenis;</w:t>
      </w:r>
    </w:p>
    <w:p w14:paraId="2D908D45" w14:textId="0CA556A3" w:rsidR="00CB492D" w:rsidRPr="00CB492D" w:rsidRDefault="00CB492D" w:rsidP="004E59E5">
      <w:pPr>
        <w:pStyle w:val="Punktas2"/>
        <w:spacing w:line="276" w:lineRule="auto"/>
        <w:rPr>
          <w:rFonts w:ascii="Times New Roman" w:hAnsi="Times New Roman" w:cs="Times New Roman"/>
          <w:color w:val="auto"/>
          <w:sz w:val="24"/>
          <w:szCs w:val="24"/>
        </w:rPr>
      </w:pPr>
      <w:r w:rsidRPr="00CB492D">
        <w:rPr>
          <w:rFonts w:ascii="Times New Roman" w:hAnsi="Times New Roman" w:cs="Times New Roman"/>
          <w:color w:val="auto"/>
          <w:sz w:val="24"/>
          <w:szCs w:val="24"/>
        </w:rPr>
        <w:t>Aiškinamasis raštas prie Anykščių rajono savivaldybės 202</w:t>
      </w:r>
      <w:r w:rsidR="00F8325C">
        <w:rPr>
          <w:rFonts w:ascii="Times New Roman" w:hAnsi="Times New Roman" w:cs="Times New Roman"/>
          <w:color w:val="auto"/>
          <w:sz w:val="24"/>
          <w:szCs w:val="24"/>
        </w:rPr>
        <w:t>5</w:t>
      </w:r>
      <w:r w:rsidRPr="00CB492D">
        <w:rPr>
          <w:rFonts w:ascii="Times New Roman" w:hAnsi="Times New Roman" w:cs="Times New Roman"/>
          <w:color w:val="auto"/>
          <w:sz w:val="24"/>
          <w:szCs w:val="24"/>
        </w:rPr>
        <w:t xml:space="preserve"> m. gruodžio 31 d. metinių finansinių ataskaitų rinkinio.</w:t>
      </w:r>
    </w:p>
    <w:p w14:paraId="660FFFF7" w14:textId="22FA5ABE" w:rsidR="00CB492D" w:rsidRPr="00B0204E" w:rsidRDefault="00CB492D" w:rsidP="00B0204E">
      <w:pPr>
        <w:pStyle w:val="Punktas1"/>
        <w:spacing w:line="276" w:lineRule="auto"/>
        <w:ind w:left="567"/>
        <w:rPr>
          <w:rFonts w:ascii="Times New Roman" w:hAnsi="Times New Roman" w:cs="Times New Roman"/>
          <w:b/>
          <w:bCs/>
          <w:i/>
          <w:iCs/>
          <w:color w:val="auto"/>
          <w:sz w:val="24"/>
          <w:szCs w:val="24"/>
        </w:rPr>
      </w:pPr>
      <w:r w:rsidRPr="00B0204E">
        <w:rPr>
          <w:rFonts w:ascii="Times New Roman" w:hAnsi="Times New Roman" w:cs="Times New Roman"/>
          <w:b/>
          <w:bCs/>
          <w:i/>
          <w:iCs/>
          <w:color w:val="auto"/>
          <w:sz w:val="24"/>
          <w:szCs w:val="24"/>
        </w:rPr>
        <w:t>202</w:t>
      </w:r>
      <w:r w:rsidR="00F8325C">
        <w:rPr>
          <w:rFonts w:ascii="Times New Roman" w:hAnsi="Times New Roman" w:cs="Times New Roman"/>
          <w:b/>
          <w:bCs/>
          <w:i/>
          <w:iCs/>
          <w:color w:val="auto"/>
          <w:sz w:val="24"/>
          <w:szCs w:val="24"/>
        </w:rPr>
        <w:t>5</w:t>
      </w:r>
      <w:r w:rsidRPr="00B0204E">
        <w:rPr>
          <w:rFonts w:ascii="Times New Roman" w:hAnsi="Times New Roman" w:cs="Times New Roman"/>
          <w:b/>
          <w:bCs/>
          <w:i/>
          <w:iCs/>
          <w:color w:val="auto"/>
          <w:sz w:val="24"/>
          <w:szCs w:val="24"/>
        </w:rPr>
        <w:t xml:space="preserve"> metų biudžeto vykdymo ataskaitų rinkinys:</w:t>
      </w:r>
    </w:p>
    <w:p w14:paraId="0EDB9A20" w14:textId="085D3221" w:rsidR="00CB492D" w:rsidRDefault="00CB492D" w:rsidP="004E59E5">
      <w:pPr>
        <w:pStyle w:val="Punktas2"/>
        <w:spacing w:line="276" w:lineRule="auto"/>
        <w:rPr>
          <w:rFonts w:ascii="Times New Roman" w:hAnsi="Times New Roman" w:cs="Times New Roman"/>
          <w:color w:val="auto"/>
          <w:sz w:val="24"/>
          <w:szCs w:val="24"/>
        </w:rPr>
      </w:pPr>
      <w:r w:rsidRPr="00CB492D">
        <w:rPr>
          <w:rFonts w:ascii="Times New Roman" w:hAnsi="Times New Roman" w:cs="Times New Roman"/>
          <w:color w:val="auto"/>
          <w:sz w:val="24"/>
          <w:szCs w:val="24"/>
        </w:rPr>
        <w:t>Anykščių rajono savivaldybės Biudžeto pajamų vykdymo 202</w:t>
      </w:r>
      <w:r w:rsidR="00F8325C">
        <w:rPr>
          <w:rFonts w:ascii="Times New Roman" w:hAnsi="Times New Roman" w:cs="Times New Roman"/>
          <w:color w:val="auto"/>
          <w:sz w:val="24"/>
          <w:szCs w:val="24"/>
        </w:rPr>
        <w:t>5</w:t>
      </w:r>
      <w:r w:rsidRPr="00CB492D">
        <w:rPr>
          <w:rFonts w:ascii="Times New Roman" w:hAnsi="Times New Roman" w:cs="Times New Roman"/>
          <w:color w:val="auto"/>
          <w:sz w:val="24"/>
          <w:szCs w:val="24"/>
        </w:rPr>
        <w:t xml:space="preserve"> m. gruodžio 31 d. ataskaita;</w:t>
      </w:r>
    </w:p>
    <w:p w14:paraId="0E9F947B" w14:textId="3E100366" w:rsidR="00CB492D" w:rsidRDefault="00CB492D" w:rsidP="004E59E5">
      <w:pPr>
        <w:pStyle w:val="Punktas2"/>
        <w:spacing w:line="276" w:lineRule="auto"/>
        <w:rPr>
          <w:rFonts w:ascii="Times New Roman" w:hAnsi="Times New Roman" w:cs="Times New Roman"/>
          <w:color w:val="auto"/>
          <w:sz w:val="24"/>
          <w:szCs w:val="24"/>
        </w:rPr>
      </w:pPr>
      <w:r w:rsidRPr="00CB492D">
        <w:rPr>
          <w:rFonts w:ascii="Times New Roman" w:hAnsi="Times New Roman" w:cs="Times New Roman"/>
          <w:color w:val="auto"/>
          <w:sz w:val="24"/>
          <w:szCs w:val="24"/>
        </w:rPr>
        <w:t>Anykščių rajono savivaldybės biudžeto išlaidų vykdymo 202</w:t>
      </w:r>
      <w:r w:rsidR="00F8325C">
        <w:rPr>
          <w:rFonts w:ascii="Times New Roman" w:hAnsi="Times New Roman" w:cs="Times New Roman"/>
          <w:color w:val="auto"/>
          <w:sz w:val="24"/>
          <w:szCs w:val="24"/>
        </w:rPr>
        <w:t>5</w:t>
      </w:r>
      <w:r w:rsidRPr="00CB492D">
        <w:rPr>
          <w:rFonts w:ascii="Times New Roman" w:hAnsi="Times New Roman" w:cs="Times New Roman"/>
          <w:color w:val="auto"/>
          <w:sz w:val="24"/>
          <w:szCs w:val="24"/>
        </w:rPr>
        <w:t xml:space="preserve"> m. gruodžio 31 d. ataskaita;</w:t>
      </w:r>
    </w:p>
    <w:p w14:paraId="34E65DC6" w14:textId="6CF1C434" w:rsidR="00CB492D" w:rsidRPr="00CB492D" w:rsidRDefault="00CB492D" w:rsidP="004E59E5">
      <w:pPr>
        <w:pStyle w:val="Punktas2"/>
        <w:spacing w:line="276" w:lineRule="auto"/>
        <w:rPr>
          <w:rFonts w:ascii="Times New Roman" w:hAnsi="Times New Roman" w:cs="Times New Roman"/>
          <w:color w:val="auto"/>
          <w:sz w:val="24"/>
          <w:szCs w:val="24"/>
        </w:rPr>
      </w:pPr>
      <w:r w:rsidRPr="00CB492D">
        <w:rPr>
          <w:rFonts w:ascii="Times New Roman" w:hAnsi="Times New Roman" w:cs="Times New Roman"/>
          <w:color w:val="auto"/>
          <w:sz w:val="24"/>
          <w:szCs w:val="24"/>
        </w:rPr>
        <w:t>Aiškinamasis raštas prie Anykščių rajono savivaldybės biudžeto vykdymo 202</w:t>
      </w:r>
      <w:r w:rsidR="00F8325C">
        <w:rPr>
          <w:rFonts w:ascii="Times New Roman" w:hAnsi="Times New Roman" w:cs="Times New Roman"/>
          <w:color w:val="auto"/>
          <w:sz w:val="24"/>
          <w:szCs w:val="24"/>
        </w:rPr>
        <w:t>5</w:t>
      </w:r>
      <w:r w:rsidRPr="00CB492D">
        <w:rPr>
          <w:rFonts w:ascii="Times New Roman" w:hAnsi="Times New Roman" w:cs="Times New Roman"/>
          <w:color w:val="auto"/>
          <w:sz w:val="24"/>
          <w:szCs w:val="24"/>
        </w:rPr>
        <w:t xml:space="preserve"> m. gruodžio 31 d. ataskaitos.</w:t>
      </w:r>
    </w:p>
    <w:p w14:paraId="19B4669D" w14:textId="21C30EAA" w:rsidR="00CB492D" w:rsidRPr="00B0204E" w:rsidRDefault="00CB492D" w:rsidP="004E59E5">
      <w:pPr>
        <w:pStyle w:val="Punktas1"/>
        <w:spacing w:after="120" w:line="276" w:lineRule="auto"/>
        <w:ind w:left="567" w:hanging="357"/>
        <w:rPr>
          <w:rFonts w:ascii="Times New Roman" w:hAnsi="Times New Roman" w:cs="Times New Roman"/>
          <w:b/>
          <w:bCs/>
          <w:i/>
          <w:iCs/>
          <w:color w:val="auto"/>
          <w:sz w:val="24"/>
          <w:szCs w:val="24"/>
        </w:rPr>
      </w:pPr>
      <w:r w:rsidRPr="00B0204E">
        <w:rPr>
          <w:rFonts w:ascii="Times New Roman" w:hAnsi="Times New Roman" w:cs="Times New Roman"/>
          <w:b/>
          <w:bCs/>
          <w:i/>
          <w:iCs/>
          <w:color w:val="auto"/>
          <w:sz w:val="24"/>
          <w:szCs w:val="24"/>
        </w:rPr>
        <w:t>Savivaldybės veiklos ataskaita</w:t>
      </w:r>
      <w:r w:rsidR="0066713B" w:rsidRPr="00B0204E">
        <w:rPr>
          <w:rFonts w:ascii="Times New Roman" w:hAnsi="Times New Roman" w:cs="Times New Roman"/>
          <w:b/>
          <w:bCs/>
          <w:i/>
          <w:iCs/>
          <w:color w:val="auto"/>
          <w:sz w:val="24"/>
          <w:szCs w:val="24"/>
        </w:rPr>
        <w:t>.</w:t>
      </w:r>
    </w:p>
    <w:p w14:paraId="12785E85" w14:textId="2ECEC552" w:rsidR="00B0204E" w:rsidRPr="00B0204E" w:rsidRDefault="00CB492D" w:rsidP="00B0204E">
      <w:pPr>
        <w:pStyle w:val="Punktas1"/>
        <w:numPr>
          <w:ilvl w:val="0"/>
          <w:numId w:val="0"/>
        </w:numPr>
        <w:spacing w:before="0" w:line="360" w:lineRule="auto"/>
        <w:rPr>
          <w:rFonts w:ascii="Times New Roman" w:hAnsi="Times New Roman" w:cs="Times New Roman"/>
          <w:b/>
          <w:bCs/>
          <w:color w:val="auto"/>
          <w:sz w:val="24"/>
          <w:szCs w:val="24"/>
        </w:rPr>
      </w:pPr>
      <w:r w:rsidRPr="00B0204E">
        <w:rPr>
          <w:rFonts w:ascii="Times New Roman" w:hAnsi="Times New Roman" w:cs="Times New Roman"/>
          <w:b/>
          <w:bCs/>
          <w:color w:val="auto"/>
          <w:sz w:val="24"/>
          <w:szCs w:val="24"/>
        </w:rPr>
        <w:t>Pavaldžios, kontroliuojamos ir (ar) konsoliduojamos įstaigos:</w:t>
      </w:r>
    </w:p>
    <w:p w14:paraId="36705344" w14:textId="4952E3F8" w:rsidR="00CB492D" w:rsidRPr="00CB492D" w:rsidRDefault="00CB492D" w:rsidP="00D76CBD">
      <w:pPr>
        <w:pStyle w:val="pf0"/>
        <w:spacing w:before="0" w:beforeAutospacing="0" w:after="0" w:afterAutospacing="0" w:line="276" w:lineRule="auto"/>
        <w:ind w:firstLine="284"/>
        <w:jc w:val="both"/>
        <w:rPr>
          <w:rFonts w:eastAsiaTheme="minorEastAsia"/>
          <w:highlight w:val="lightGray"/>
        </w:rPr>
      </w:pPr>
      <w:r w:rsidRPr="00B0204E">
        <w:rPr>
          <w:rFonts w:eastAsiaTheme="minorEastAsia"/>
          <w:b/>
          <w:bCs/>
          <w:i/>
          <w:iCs/>
        </w:rPr>
        <w:t>20</w:t>
      </w:r>
      <w:r w:rsidR="00901972" w:rsidRPr="00B0204E">
        <w:rPr>
          <w:rFonts w:eastAsiaTheme="minorEastAsia"/>
          <w:b/>
          <w:bCs/>
          <w:i/>
          <w:iCs/>
        </w:rPr>
        <w:t>2</w:t>
      </w:r>
      <w:r w:rsidR="00F8325C">
        <w:rPr>
          <w:rFonts w:eastAsiaTheme="minorEastAsia"/>
          <w:b/>
          <w:bCs/>
          <w:i/>
          <w:iCs/>
        </w:rPr>
        <w:t>5</w:t>
      </w:r>
      <w:r w:rsidRPr="00B0204E">
        <w:rPr>
          <w:rFonts w:eastAsiaTheme="minorEastAsia"/>
          <w:b/>
          <w:bCs/>
          <w:i/>
          <w:iCs/>
        </w:rPr>
        <w:t xml:space="preserve"> metų finansinių ataskaitų rinkinyje</w:t>
      </w:r>
      <w:r w:rsidRPr="00901972">
        <w:rPr>
          <w:rFonts w:eastAsiaTheme="minorEastAsia"/>
        </w:rPr>
        <w:t xml:space="preserve"> pateikta </w:t>
      </w:r>
      <w:r w:rsidR="008628D0">
        <w:rPr>
          <w:rFonts w:eastAsiaTheme="minorEastAsia"/>
        </w:rPr>
        <w:t>31</w:t>
      </w:r>
      <w:r w:rsidRPr="00901972">
        <w:rPr>
          <w:rFonts w:eastAsiaTheme="minorEastAsia"/>
        </w:rPr>
        <w:t xml:space="preserve"> VSS sukonsoliduoti duomenys apie </w:t>
      </w:r>
      <w:r w:rsidRPr="00901972">
        <w:t>finansinę būklę, veiklos rezultatus, grynojo turto pokyčius ir pinigų srautus</w:t>
      </w:r>
      <w:r w:rsidRPr="00901972">
        <w:rPr>
          <w:rFonts w:eastAsiaTheme="minorEastAsia"/>
        </w:rPr>
        <w:t>. Iš jų:</w:t>
      </w:r>
    </w:p>
    <w:p w14:paraId="0E372B40" w14:textId="70E141A2" w:rsidR="00CB492D" w:rsidRPr="008628D0" w:rsidRDefault="00074378" w:rsidP="00B04C0F">
      <w:pPr>
        <w:pStyle w:val="Punktas1"/>
        <w:tabs>
          <w:tab w:val="left" w:pos="567"/>
        </w:tabs>
        <w:spacing w:line="276" w:lineRule="auto"/>
        <w:ind w:left="360" w:hanging="76"/>
        <w:rPr>
          <w:rFonts w:ascii="Times New Roman" w:hAnsi="Times New Roman" w:cs="Times New Roman"/>
          <w:color w:val="auto"/>
          <w:sz w:val="24"/>
          <w:szCs w:val="24"/>
        </w:rPr>
      </w:pPr>
      <w:r>
        <w:rPr>
          <w:rFonts w:ascii="Times New Roman" w:hAnsi="Times New Roman" w:cs="Times New Roman"/>
          <w:color w:val="auto"/>
          <w:sz w:val="24"/>
          <w:szCs w:val="24"/>
        </w:rPr>
        <w:t>2</w:t>
      </w:r>
      <w:r w:rsidR="00D95F86">
        <w:rPr>
          <w:rFonts w:ascii="Times New Roman" w:hAnsi="Times New Roman" w:cs="Times New Roman"/>
          <w:color w:val="auto"/>
          <w:sz w:val="24"/>
          <w:szCs w:val="24"/>
        </w:rPr>
        <w:t>3</w:t>
      </w:r>
      <w:r w:rsidR="00CB492D" w:rsidRPr="008628D0">
        <w:rPr>
          <w:rFonts w:ascii="Times New Roman" w:hAnsi="Times New Roman" w:cs="Times New Roman"/>
          <w:color w:val="auto"/>
          <w:sz w:val="24"/>
          <w:szCs w:val="24"/>
        </w:rPr>
        <w:t xml:space="preserve"> pavaldžios įstaigos</w:t>
      </w:r>
      <w:r w:rsidR="00D95F86">
        <w:rPr>
          <w:rFonts w:ascii="Times New Roman" w:hAnsi="Times New Roman" w:cs="Times New Roman"/>
          <w:color w:val="auto"/>
          <w:sz w:val="24"/>
          <w:szCs w:val="24"/>
        </w:rPr>
        <w:t xml:space="preserve"> ir Savivaldybės kontrolės ir audito tarnyba</w:t>
      </w:r>
      <w:r w:rsidR="00CB492D" w:rsidRPr="008628D0">
        <w:rPr>
          <w:rFonts w:ascii="Times New Roman" w:hAnsi="Times New Roman" w:cs="Times New Roman"/>
          <w:color w:val="auto"/>
          <w:sz w:val="24"/>
          <w:szCs w:val="24"/>
        </w:rPr>
        <w:t>;</w:t>
      </w:r>
    </w:p>
    <w:p w14:paraId="7582FE07" w14:textId="4DC5C865" w:rsidR="00CB492D" w:rsidRPr="008628D0" w:rsidRDefault="00074378" w:rsidP="00B04C0F">
      <w:pPr>
        <w:pStyle w:val="Punktas1"/>
        <w:tabs>
          <w:tab w:val="left" w:pos="567"/>
        </w:tabs>
        <w:spacing w:line="276" w:lineRule="auto"/>
        <w:ind w:left="360" w:hanging="76"/>
        <w:rPr>
          <w:rFonts w:ascii="Times New Roman" w:hAnsi="Times New Roman" w:cs="Times New Roman"/>
          <w:color w:val="auto"/>
          <w:sz w:val="24"/>
          <w:szCs w:val="24"/>
        </w:rPr>
      </w:pPr>
      <w:r>
        <w:rPr>
          <w:rFonts w:ascii="Times New Roman" w:hAnsi="Times New Roman" w:cs="Times New Roman"/>
          <w:color w:val="auto"/>
          <w:sz w:val="24"/>
          <w:szCs w:val="24"/>
        </w:rPr>
        <w:t>6</w:t>
      </w:r>
      <w:r w:rsidR="00CB492D" w:rsidRPr="008628D0">
        <w:rPr>
          <w:rFonts w:ascii="Times New Roman" w:hAnsi="Times New Roman" w:cs="Times New Roman"/>
          <w:color w:val="auto"/>
          <w:sz w:val="24"/>
          <w:szCs w:val="24"/>
        </w:rPr>
        <w:t xml:space="preserve"> kontroliuojami VSS;</w:t>
      </w:r>
    </w:p>
    <w:p w14:paraId="3D585332" w14:textId="14A7B4AB" w:rsidR="00CB492D" w:rsidRPr="008628D0" w:rsidRDefault="009166D6" w:rsidP="004E59E5">
      <w:pPr>
        <w:pStyle w:val="Punktas1"/>
        <w:tabs>
          <w:tab w:val="left" w:pos="567"/>
        </w:tabs>
        <w:spacing w:after="120" w:line="276" w:lineRule="auto"/>
        <w:ind w:left="358" w:hanging="74"/>
        <w:rPr>
          <w:rFonts w:ascii="Times New Roman" w:hAnsi="Times New Roman" w:cs="Times New Roman"/>
          <w:color w:val="auto"/>
          <w:sz w:val="24"/>
          <w:szCs w:val="24"/>
        </w:rPr>
      </w:pPr>
      <w:r>
        <w:rPr>
          <w:rFonts w:ascii="Times New Roman" w:hAnsi="Times New Roman" w:cs="Times New Roman"/>
          <w:color w:val="auto"/>
          <w:sz w:val="24"/>
          <w:szCs w:val="24"/>
        </w:rPr>
        <w:t>1 išteklių fondas.</w:t>
      </w:r>
    </w:p>
    <w:p w14:paraId="7A2A5AEB" w14:textId="08ACDDAF" w:rsidR="008628D0" w:rsidRPr="00CB492D" w:rsidRDefault="008628D0" w:rsidP="004E59E5">
      <w:pPr>
        <w:pStyle w:val="pf0"/>
        <w:spacing w:before="0" w:beforeAutospacing="0" w:after="0" w:afterAutospacing="0" w:line="276" w:lineRule="auto"/>
        <w:ind w:firstLine="284"/>
        <w:jc w:val="both"/>
        <w:rPr>
          <w:rFonts w:eastAsiaTheme="minorEastAsia"/>
          <w:highlight w:val="lightGray"/>
        </w:rPr>
      </w:pPr>
      <w:r w:rsidRPr="00B0204E">
        <w:rPr>
          <w:rFonts w:eastAsiaTheme="minorEastAsia"/>
          <w:b/>
          <w:bCs/>
          <w:i/>
          <w:iCs/>
        </w:rPr>
        <w:t>202</w:t>
      </w:r>
      <w:r w:rsidR="00F8325C">
        <w:rPr>
          <w:rFonts w:eastAsiaTheme="minorEastAsia"/>
          <w:b/>
          <w:bCs/>
          <w:i/>
          <w:iCs/>
        </w:rPr>
        <w:t>5</w:t>
      </w:r>
      <w:r w:rsidRPr="00B0204E">
        <w:rPr>
          <w:rFonts w:eastAsiaTheme="minorEastAsia"/>
          <w:b/>
          <w:bCs/>
          <w:i/>
          <w:iCs/>
        </w:rPr>
        <w:t xml:space="preserve"> metų biudžeto vykdymo ataskaitų rinkinyje</w:t>
      </w:r>
      <w:r w:rsidRPr="00901972">
        <w:rPr>
          <w:rFonts w:eastAsiaTheme="minorEastAsia"/>
        </w:rPr>
        <w:t xml:space="preserve"> pateikta </w:t>
      </w:r>
      <w:r>
        <w:rPr>
          <w:rFonts w:eastAsiaTheme="minorEastAsia"/>
        </w:rPr>
        <w:t>34</w:t>
      </w:r>
      <w:r w:rsidRPr="00901972">
        <w:rPr>
          <w:rFonts w:eastAsiaTheme="minorEastAsia"/>
        </w:rPr>
        <w:t xml:space="preserve"> </w:t>
      </w:r>
      <w:r>
        <w:rPr>
          <w:rFonts w:eastAsiaTheme="minorEastAsia"/>
        </w:rPr>
        <w:t>asignavimų valdytojų</w:t>
      </w:r>
      <w:r w:rsidRPr="00901972">
        <w:rPr>
          <w:rFonts w:eastAsiaTheme="minorEastAsia"/>
        </w:rPr>
        <w:t xml:space="preserve"> sukonsoliduoti duomenys apie </w:t>
      </w:r>
      <w:r w:rsidR="00503BB8">
        <w:t>biudžeto pajamų ir išlaidų vykdymą</w:t>
      </w:r>
      <w:r w:rsidRPr="00901972">
        <w:rPr>
          <w:rFonts w:eastAsiaTheme="minorEastAsia"/>
        </w:rPr>
        <w:t>. Iš jų:</w:t>
      </w:r>
    </w:p>
    <w:p w14:paraId="45EEE2AE" w14:textId="00428F7D" w:rsidR="008628D0" w:rsidRPr="008628D0" w:rsidRDefault="00DD68B4" w:rsidP="00D76CBD">
      <w:pPr>
        <w:pStyle w:val="Punktas1"/>
        <w:tabs>
          <w:tab w:val="left" w:pos="567"/>
        </w:tabs>
        <w:ind w:left="360" w:hanging="76"/>
        <w:rPr>
          <w:rFonts w:ascii="Times New Roman" w:hAnsi="Times New Roman" w:cs="Times New Roman"/>
          <w:color w:val="auto"/>
          <w:sz w:val="24"/>
          <w:szCs w:val="24"/>
        </w:rPr>
      </w:pPr>
      <w:r>
        <w:rPr>
          <w:rFonts w:ascii="Times New Roman" w:hAnsi="Times New Roman" w:cs="Times New Roman"/>
          <w:color w:val="auto"/>
          <w:sz w:val="24"/>
          <w:szCs w:val="24"/>
        </w:rPr>
        <w:t>23</w:t>
      </w:r>
      <w:r w:rsidRPr="008628D0">
        <w:rPr>
          <w:rFonts w:ascii="Times New Roman" w:hAnsi="Times New Roman" w:cs="Times New Roman"/>
          <w:color w:val="auto"/>
          <w:sz w:val="24"/>
          <w:szCs w:val="24"/>
        </w:rPr>
        <w:t xml:space="preserve"> pavaldžios įstaigos</w:t>
      </w:r>
      <w:r>
        <w:rPr>
          <w:rFonts w:ascii="Times New Roman" w:hAnsi="Times New Roman" w:cs="Times New Roman"/>
          <w:color w:val="auto"/>
          <w:sz w:val="24"/>
          <w:szCs w:val="24"/>
        </w:rPr>
        <w:t xml:space="preserve"> ir Savivaldybės kontrolės ir audito tarnyba</w:t>
      </w:r>
      <w:r w:rsidR="008628D0" w:rsidRPr="008628D0">
        <w:rPr>
          <w:rFonts w:ascii="Times New Roman" w:hAnsi="Times New Roman" w:cs="Times New Roman"/>
          <w:color w:val="auto"/>
          <w:sz w:val="24"/>
          <w:szCs w:val="24"/>
        </w:rPr>
        <w:t>;</w:t>
      </w:r>
    </w:p>
    <w:p w14:paraId="787B0A0B" w14:textId="3F628561" w:rsidR="008628D0" w:rsidRPr="008628D0" w:rsidRDefault="009C08C8" w:rsidP="00D76CBD">
      <w:pPr>
        <w:pStyle w:val="Punktas1"/>
        <w:tabs>
          <w:tab w:val="left" w:pos="567"/>
        </w:tabs>
        <w:ind w:left="360" w:hanging="76"/>
        <w:rPr>
          <w:rFonts w:ascii="Times New Roman" w:hAnsi="Times New Roman" w:cs="Times New Roman"/>
          <w:color w:val="auto"/>
          <w:sz w:val="24"/>
          <w:szCs w:val="24"/>
        </w:rPr>
      </w:pPr>
      <w:r>
        <w:rPr>
          <w:rFonts w:ascii="Times New Roman" w:hAnsi="Times New Roman" w:cs="Times New Roman"/>
          <w:color w:val="auto"/>
          <w:sz w:val="24"/>
          <w:szCs w:val="24"/>
        </w:rPr>
        <w:t xml:space="preserve">10 </w:t>
      </w:r>
      <w:r w:rsidR="003821FC" w:rsidRPr="00CB492D">
        <w:rPr>
          <w:rFonts w:ascii="Times New Roman" w:hAnsi="Times New Roman" w:cs="Times New Roman"/>
          <w:color w:val="auto"/>
          <w:sz w:val="24"/>
          <w:szCs w:val="24"/>
        </w:rPr>
        <w:t xml:space="preserve">Anykščių rajono </w:t>
      </w:r>
      <w:r w:rsidR="003821FC">
        <w:rPr>
          <w:rFonts w:ascii="Times New Roman" w:hAnsi="Times New Roman" w:cs="Times New Roman"/>
          <w:color w:val="auto"/>
          <w:sz w:val="24"/>
          <w:szCs w:val="24"/>
        </w:rPr>
        <w:t>s</w:t>
      </w:r>
      <w:r>
        <w:rPr>
          <w:rFonts w:ascii="Times New Roman" w:hAnsi="Times New Roman" w:cs="Times New Roman"/>
          <w:color w:val="auto"/>
          <w:sz w:val="24"/>
          <w:szCs w:val="24"/>
        </w:rPr>
        <w:t>avivaldybės administracijos struktūrinių padalinių – seniūnijų.</w:t>
      </w:r>
    </w:p>
    <w:p w14:paraId="007C7A5D" w14:textId="7AC4BA3D" w:rsidR="00CB492D" w:rsidRDefault="00CB492D" w:rsidP="00D76CBD">
      <w:pPr>
        <w:pStyle w:val="Punktas1"/>
        <w:numPr>
          <w:ilvl w:val="0"/>
          <w:numId w:val="0"/>
        </w:numPr>
        <w:spacing w:after="360"/>
        <w:ind w:firstLine="284"/>
        <w:rPr>
          <w:rFonts w:ascii="Times New Roman" w:hAnsi="Times New Roman" w:cs="Times New Roman"/>
          <w:color w:val="auto"/>
          <w:sz w:val="24"/>
          <w:szCs w:val="24"/>
        </w:rPr>
      </w:pPr>
      <w:r w:rsidRPr="008628D0">
        <w:rPr>
          <w:rFonts w:ascii="Times New Roman" w:hAnsi="Times New Roman" w:cs="Times New Roman"/>
          <w:color w:val="auto"/>
          <w:sz w:val="24"/>
          <w:szCs w:val="24"/>
        </w:rPr>
        <w:t>Detal</w:t>
      </w:r>
      <w:r w:rsidR="00BF0180">
        <w:rPr>
          <w:rFonts w:ascii="Times New Roman" w:hAnsi="Times New Roman" w:cs="Times New Roman"/>
          <w:color w:val="auto"/>
          <w:sz w:val="24"/>
          <w:szCs w:val="24"/>
        </w:rPr>
        <w:t>ūs</w:t>
      </w:r>
      <w:r w:rsidRPr="008628D0">
        <w:rPr>
          <w:rFonts w:ascii="Times New Roman" w:hAnsi="Times New Roman" w:cs="Times New Roman"/>
          <w:color w:val="auto"/>
          <w:sz w:val="24"/>
          <w:szCs w:val="24"/>
        </w:rPr>
        <w:t xml:space="preserve"> konsoliduojamų VSS</w:t>
      </w:r>
      <w:r w:rsidR="00BF0180">
        <w:rPr>
          <w:rFonts w:ascii="Times New Roman" w:hAnsi="Times New Roman" w:cs="Times New Roman"/>
          <w:color w:val="auto"/>
          <w:sz w:val="24"/>
          <w:szCs w:val="24"/>
        </w:rPr>
        <w:t xml:space="preserve"> ir asignavimų valdytojų</w:t>
      </w:r>
      <w:r w:rsidRPr="008628D0">
        <w:rPr>
          <w:rFonts w:ascii="Times New Roman" w:hAnsi="Times New Roman" w:cs="Times New Roman"/>
          <w:color w:val="auto"/>
          <w:sz w:val="24"/>
          <w:szCs w:val="24"/>
        </w:rPr>
        <w:t xml:space="preserve"> sąraša</w:t>
      </w:r>
      <w:r w:rsidR="00BF0180">
        <w:rPr>
          <w:rFonts w:ascii="Times New Roman" w:hAnsi="Times New Roman" w:cs="Times New Roman"/>
          <w:color w:val="auto"/>
          <w:sz w:val="24"/>
          <w:szCs w:val="24"/>
        </w:rPr>
        <w:t>i</w:t>
      </w:r>
      <w:r w:rsidRPr="008628D0">
        <w:rPr>
          <w:rFonts w:ascii="Times New Roman" w:hAnsi="Times New Roman" w:cs="Times New Roman"/>
          <w:color w:val="auto"/>
          <w:sz w:val="24"/>
          <w:szCs w:val="24"/>
        </w:rPr>
        <w:t xml:space="preserve"> pateikiam</w:t>
      </w:r>
      <w:r w:rsidR="00BF0180">
        <w:rPr>
          <w:rFonts w:ascii="Times New Roman" w:hAnsi="Times New Roman" w:cs="Times New Roman"/>
          <w:color w:val="auto"/>
          <w:sz w:val="24"/>
          <w:szCs w:val="24"/>
        </w:rPr>
        <w:t>i</w:t>
      </w:r>
      <w:r w:rsidRPr="008628D0">
        <w:rPr>
          <w:rFonts w:ascii="Times New Roman" w:hAnsi="Times New Roman" w:cs="Times New Roman"/>
          <w:color w:val="auto"/>
          <w:sz w:val="24"/>
          <w:szCs w:val="24"/>
        </w:rPr>
        <w:t xml:space="preserve"> </w:t>
      </w:r>
      <w:r w:rsidR="008628D0" w:rsidRPr="008628D0">
        <w:rPr>
          <w:rFonts w:ascii="Times New Roman" w:hAnsi="Times New Roman" w:cs="Times New Roman"/>
          <w:color w:val="auto"/>
          <w:sz w:val="24"/>
          <w:szCs w:val="24"/>
        </w:rPr>
        <w:t>1</w:t>
      </w:r>
      <w:r w:rsidR="00BF0180">
        <w:rPr>
          <w:rFonts w:ascii="Times New Roman" w:hAnsi="Times New Roman" w:cs="Times New Roman"/>
          <w:color w:val="auto"/>
          <w:sz w:val="24"/>
          <w:szCs w:val="24"/>
        </w:rPr>
        <w:t xml:space="preserve"> ir 2</w:t>
      </w:r>
      <w:r w:rsidR="008628D0" w:rsidRPr="008628D0">
        <w:rPr>
          <w:rFonts w:ascii="Times New Roman" w:hAnsi="Times New Roman" w:cs="Times New Roman"/>
          <w:color w:val="auto"/>
          <w:sz w:val="24"/>
          <w:szCs w:val="24"/>
        </w:rPr>
        <w:t xml:space="preserve"> lentelė</w:t>
      </w:r>
      <w:r w:rsidR="00BF0180">
        <w:rPr>
          <w:rFonts w:ascii="Times New Roman" w:hAnsi="Times New Roman" w:cs="Times New Roman"/>
          <w:color w:val="auto"/>
          <w:sz w:val="24"/>
          <w:szCs w:val="24"/>
        </w:rPr>
        <w:t>s</w:t>
      </w:r>
      <w:r w:rsidR="008628D0" w:rsidRPr="008628D0">
        <w:rPr>
          <w:rFonts w:ascii="Times New Roman" w:hAnsi="Times New Roman" w:cs="Times New Roman"/>
          <w:color w:val="auto"/>
          <w:sz w:val="24"/>
          <w:szCs w:val="24"/>
        </w:rPr>
        <w:t>e</w:t>
      </w:r>
      <w:r w:rsidRPr="008628D0">
        <w:rPr>
          <w:rFonts w:ascii="Times New Roman" w:hAnsi="Times New Roman" w:cs="Times New Roman"/>
          <w:color w:val="auto"/>
          <w:sz w:val="24"/>
          <w:szCs w:val="24"/>
        </w:rPr>
        <w:t>.</w:t>
      </w:r>
    </w:p>
    <w:p w14:paraId="6B9C5628" w14:textId="77777777" w:rsidR="004E59E5" w:rsidRDefault="004E59E5" w:rsidP="00D76CBD">
      <w:pPr>
        <w:pStyle w:val="Punktas1"/>
        <w:numPr>
          <w:ilvl w:val="0"/>
          <w:numId w:val="0"/>
        </w:numPr>
        <w:spacing w:after="360"/>
        <w:ind w:firstLine="284"/>
        <w:rPr>
          <w:rFonts w:ascii="Times New Roman" w:hAnsi="Times New Roman" w:cs="Times New Roman"/>
          <w:color w:val="auto"/>
          <w:sz w:val="24"/>
          <w:szCs w:val="24"/>
        </w:rPr>
      </w:pPr>
    </w:p>
    <w:p w14:paraId="426EE30E" w14:textId="7E4874B3" w:rsidR="00CB492D" w:rsidRPr="00B0204E" w:rsidRDefault="00CB492D" w:rsidP="004E59E5">
      <w:pPr>
        <w:pStyle w:val="Tekstas"/>
        <w:rPr>
          <w:rFonts w:ascii="Times New Roman" w:hAnsi="Times New Roman" w:cs="Times New Roman"/>
          <w:b/>
          <w:bCs/>
          <w:color w:val="auto"/>
          <w:sz w:val="24"/>
          <w:szCs w:val="24"/>
        </w:rPr>
      </w:pPr>
      <w:r w:rsidRPr="00B0204E">
        <w:rPr>
          <w:rFonts w:ascii="Times New Roman" w:hAnsi="Times New Roman" w:cs="Times New Roman"/>
          <w:b/>
          <w:bCs/>
          <w:color w:val="auto"/>
          <w:sz w:val="24"/>
          <w:szCs w:val="24"/>
        </w:rPr>
        <w:lastRenderedPageBreak/>
        <w:t>Auditui taikytas reikšmingumas:</w:t>
      </w:r>
    </w:p>
    <w:p w14:paraId="644456CC" w14:textId="11D87EE8" w:rsidR="005137E1" w:rsidRDefault="005137E1" w:rsidP="00D76CBD">
      <w:pPr>
        <w:pStyle w:val="Punktas1"/>
        <w:ind w:left="567" w:hanging="283"/>
        <w:rPr>
          <w:rFonts w:ascii="Times New Roman" w:hAnsi="Times New Roman" w:cs="Times New Roman"/>
          <w:color w:val="auto"/>
          <w:sz w:val="24"/>
          <w:szCs w:val="24"/>
        </w:rPr>
      </w:pPr>
      <w:r w:rsidRPr="00B0204E">
        <w:rPr>
          <w:rFonts w:ascii="Times New Roman" w:hAnsi="Times New Roman" w:cs="Times New Roman"/>
          <w:b/>
          <w:bCs/>
          <w:i/>
          <w:iCs/>
          <w:color w:val="auto"/>
          <w:sz w:val="24"/>
          <w:szCs w:val="24"/>
        </w:rPr>
        <w:t>202</w:t>
      </w:r>
      <w:r w:rsidR="00F8325C">
        <w:rPr>
          <w:rFonts w:ascii="Times New Roman" w:hAnsi="Times New Roman" w:cs="Times New Roman"/>
          <w:b/>
          <w:bCs/>
          <w:i/>
          <w:iCs/>
          <w:color w:val="auto"/>
          <w:sz w:val="24"/>
          <w:szCs w:val="24"/>
        </w:rPr>
        <w:t>5</w:t>
      </w:r>
      <w:r w:rsidRPr="00B0204E">
        <w:rPr>
          <w:rFonts w:ascii="Times New Roman" w:hAnsi="Times New Roman" w:cs="Times New Roman"/>
          <w:b/>
          <w:bCs/>
          <w:i/>
          <w:iCs/>
          <w:color w:val="auto"/>
          <w:sz w:val="24"/>
          <w:szCs w:val="24"/>
        </w:rPr>
        <w:t xml:space="preserve"> metų finansinių ataskaitų rinkiniui</w:t>
      </w:r>
      <w:r>
        <w:rPr>
          <w:rFonts w:ascii="Times New Roman" w:hAnsi="Times New Roman" w:cs="Times New Roman"/>
          <w:color w:val="auto"/>
          <w:sz w:val="24"/>
          <w:szCs w:val="24"/>
        </w:rPr>
        <w:t xml:space="preserve"> –</w:t>
      </w:r>
      <w:r w:rsidR="00F8325C">
        <w:rPr>
          <w:rFonts w:ascii="Times New Roman" w:hAnsi="Times New Roman" w:cs="Times New Roman"/>
          <w:color w:val="auto"/>
          <w:sz w:val="24"/>
          <w:szCs w:val="24"/>
        </w:rPr>
        <w:t xml:space="preserve"> </w:t>
      </w:r>
      <w:r w:rsidR="00F8325C" w:rsidRPr="00F8325C">
        <w:rPr>
          <w:rFonts w:ascii="Times New Roman" w:hAnsi="Times New Roman" w:cs="Times New Roman"/>
          <w:color w:val="auto"/>
          <w:sz w:val="24"/>
          <w:szCs w:val="24"/>
        </w:rPr>
        <w:t>1 340,6</w:t>
      </w:r>
      <w:r w:rsidR="00F8325C">
        <w:rPr>
          <w:rFonts w:ascii="Times New Roman" w:hAnsi="Times New Roman" w:cs="Times New Roman"/>
          <w:color w:val="auto"/>
          <w:sz w:val="24"/>
          <w:szCs w:val="24"/>
        </w:rPr>
        <w:t xml:space="preserve"> </w:t>
      </w:r>
      <w:r w:rsidRPr="005137E1">
        <w:rPr>
          <w:rFonts w:ascii="Times New Roman" w:hAnsi="Times New Roman" w:cs="Times New Roman"/>
          <w:color w:val="auto"/>
          <w:sz w:val="24"/>
          <w:szCs w:val="24"/>
        </w:rPr>
        <w:t>tūkst. Eur</w:t>
      </w:r>
      <w:r>
        <w:rPr>
          <w:rFonts w:ascii="Times New Roman" w:hAnsi="Times New Roman" w:cs="Times New Roman"/>
          <w:color w:val="auto"/>
          <w:sz w:val="24"/>
          <w:szCs w:val="24"/>
        </w:rPr>
        <w:t xml:space="preserve">. </w:t>
      </w:r>
      <w:r w:rsidRPr="005137E1">
        <w:rPr>
          <w:rFonts w:ascii="Times New Roman" w:hAnsi="Times New Roman" w:cs="Times New Roman"/>
          <w:color w:val="auto"/>
          <w:sz w:val="24"/>
          <w:szCs w:val="24"/>
        </w:rPr>
        <w:t>Kokybinis reikšmingumas bu</w:t>
      </w:r>
      <w:r>
        <w:rPr>
          <w:rFonts w:ascii="Times New Roman" w:hAnsi="Times New Roman" w:cs="Times New Roman"/>
          <w:color w:val="auto"/>
          <w:sz w:val="24"/>
          <w:szCs w:val="24"/>
        </w:rPr>
        <w:t>vo</w:t>
      </w:r>
      <w:r w:rsidRPr="005137E1">
        <w:rPr>
          <w:rFonts w:ascii="Times New Roman" w:hAnsi="Times New Roman" w:cs="Times New Roman"/>
          <w:color w:val="auto"/>
          <w:sz w:val="24"/>
          <w:szCs w:val="24"/>
        </w:rPr>
        <w:t xml:space="preserve"> nustatomas audito rezultatų vertinimo metu</w:t>
      </w:r>
      <w:r>
        <w:rPr>
          <w:rFonts w:ascii="Times New Roman" w:hAnsi="Times New Roman" w:cs="Times New Roman"/>
          <w:color w:val="auto"/>
          <w:sz w:val="24"/>
          <w:szCs w:val="24"/>
        </w:rPr>
        <w:t>.</w:t>
      </w:r>
    </w:p>
    <w:p w14:paraId="33095C71" w14:textId="1714A83C" w:rsidR="00CB492D" w:rsidRPr="00CB492D" w:rsidRDefault="005137E1" w:rsidP="004E59E5">
      <w:pPr>
        <w:pStyle w:val="Punktas1"/>
        <w:spacing w:after="120"/>
        <w:ind w:left="568" w:hanging="284"/>
        <w:rPr>
          <w:rFonts w:ascii="Times New Roman" w:hAnsi="Times New Roman" w:cs="Times New Roman"/>
          <w:color w:val="auto"/>
          <w:sz w:val="24"/>
          <w:szCs w:val="24"/>
        </w:rPr>
      </w:pPr>
      <w:r w:rsidRPr="00B0204E">
        <w:rPr>
          <w:rFonts w:ascii="Times New Roman" w:hAnsi="Times New Roman" w:cs="Times New Roman"/>
          <w:b/>
          <w:bCs/>
          <w:i/>
          <w:iCs/>
          <w:color w:val="auto"/>
          <w:sz w:val="24"/>
          <w:szCs w:val="24"/>
        </w:rPr>
        <w:t>202</w:t>
      </w:r>
      <w:r w:rsidR="00F8325C">
        <w:rPr>
          <w:rFonts w:ascii="Times New Roman" w:hAnsi="Times New Roman" w:cs="Times New Roman"/>
          <w:b/>
          <w:bCs/>
          <w:i/>
          <w:iCs/>
          <w:color w:val="auto"/>
          <w:sz w:val="24"/>
          <w:szCs w:val="24"/>
        </w:rPr>
        <w:t>5</w:t>
      </w:r>
      <w:r w:rsidRPr="00B0204E">
        <w:rPr>
          <w:rFonts w:ascii="Times New Roman" w:hAnsi="Times New Roman" w:cs="Times New Roman"/>
          <w:b/>
          <w:bCs/>
          <w:i/>
          <w:iCs/>
          <w:color w:val="auto"/>
          <w:sz w:val="24"/>
          <w:szCs w:val="24"/>
        </w:rPr>
        <w:t xml:space="preserve"> metų biudžeto vykdymo ataskaitų rinkiniui</w:t>
      </w:r>
      <w:r>
        <w:rPr>
          <w:rFonts w:ascii="Times New Roman" w:hAnsi="Times New Roman" w:cs="Times New Roman"/>
          <w:color w:val="auto"/>
          <w:sz w:val="24"/>
          <w:szCs w:val="24"/>
        </w:rPr>
        <w:t xml:space="preserve"> –</w:t>
      </w:r>
      <w:r w:rsidR="00F8325C">
        <w:rPr>
          <w:rFonts w:ascii="Times New Roman" w:hAnsi="Times New Roman" w:cs="Times New Roman"/>
          <w:color w:val="auto"/>
          <w:sz w:val="24"/>
          <w:szCs w:val="24"/>
        </w:rPr>
        <w:t xml:space="preserve"> </w:t>
      </w:r>
      <w:r w:rsidR="00F8325C" w:rsidRPr="00F8325C">
        <w:rPr>
          <w:rFonts w:ascii="Times New Roman" w:hAnsi="Times New Roman" w:cs="Times New Roman"/>
          <w:color w:val="auto"/>
          <w:sz w:val="24"/>
          <w:szCs w:val="24"/>
        </w:rPr>
        <w:t>1 152,2</w:t>
      </w:r>
      <w:r w:rsidR="00F8325C">
        <w:rPr>
          <w:rFonts w:ascii="Times New Roman" w:hAnsi="Times New Roman" w:cs="Times New Roman"/>
          <w:color w:val="auto"/>
          <w:sz w:val="24"/>
          <w:szCs w:val="24"/>
        </w:rPr>
        <w:t xml:space="preserve"> </w:t>
      </w:r>
      <w:r w:rsidRPr="005137E1">
        <w:rPr>
          <w:rFonts w:ascii="Times New Roman" w:hAnsi="Times New Roman" w:cs="Times New Roman"/>
          <w:color w:val="auto"/>
          <w:sz w:val="24"/>
          <w:szCs w:val="24"/>
        </w:rPr>
        <w:t>tūkst. Eur</w:t>
      </w:r>
      <w:r>
        <w:rPr>
          <w:rFonts w:ascii="Times New Roman" w:hAnsi="Times New Roman" w:cs="Times New Roman"/>
          <w:color w:val="auto"/>
          <w:sz w:val="24"/>
          <w:szCs w:val="24"/>
        </w:rPr>
        <w:t xml:space="preserve">. </w:t>
      </w:r>
      <w:r w:rsidRPr="005137E1">
        <w:rPr>
          <w:rFonts w:ascii="Times New Roman" w:hAnsi="Times New Roman" w:cs="Times New Roman"/>
          <w:color w:val="auto"/>
          <w:sz w:val="24"/>
          <w:szCs w:val="24"/>
        </w:rPr>
        <w:t>Kokybinis reikšmingumas bu</w:t>
      </w:r>
      <w:r>
        <w:rPr>
          <w:rFonts w:ascii="Times New Roman" w:hAnsi="Times New Roman" w:cs="Times New Roman"/>
          <w:color w:val="auto"/>
          <w:sz w:val="24"/>
          <w:szCs w:val="24"/>
        </w:rPr>
        <w:t>vo</w:t>
      </w:r>
      <w:r w:rsidRPr="005137E1">
        <w:rPr>
          <w:rFonts w:ascii="Times New Roman" w:hAnsi="Times New Roman" w:cs="Times New Roman"/>
          <w:color w:val="auto"/>
          <w:sz w:val="24"/>
          <w:szCs w:val="24"/>
        </w:rPr>
        <w:t xml:space="preserve"> nustatomas audito rezultatų vertinimo metu</w:t>
      </w:r>
      <w:r>
        <w:rPr>
          <w:rFonts w:ascii="Times New Roman" w:hAnsi="Times New Roman" w:cs="Times New Roman"/>
          <w:color w:val="auto"/>
          <w:sz w:val="24"/>
          <w:szCs w:val="24"/>
        </w:rPr>
        <w:t>.</w:t>
      </w:r>
    </w:p>
    <w:p w14:paraId="24B93966" w14:textId="77777777" w:rsidR="004E59E5" w:rsidRDefault="00CB492D" w:rsidP="004E59E5">
      <w:pPr>
        <w:pStyle w:val="Punktas1"/>
        <w:numPr>
          <w:ilvl w:val="0"/>
          <w:numId w:val="0"/>
        </w:numPr>
        <w:spacing w:before="0"/>
        <w:ind w:firstLine="284"/>
        <w:rPr>
          <w:rStyle w:val="ui-provider"/>
          <w:rFonts w:ascii="Times New Roman" w:hAnsi="Times New Roman" w:cs="Times New Roman"/>
          <w:color w:val="auto"/>
          <w:sz w:val="24"/>
          <w:szCs w:val="24"/>
        </w:rPr>
      </w:pPr>
      <w:r w:rsidRPr="00CB492D">
        <w:rPr>
          <w:rStyle w:val="ui-provider"/>
          <w:rFonts w:ascii="Times New Roman" w:hAnsi="Times New Roman" w:cs="Times New Roman"/>
          <w:color w:val="auto"/>
          <w:sz w:val="24"/>
          <w:szCs w:val="24"/>
        </w:rPr>
        <w:t xml:space="preserve">Reikšmingu dalyku </w:t>
      </w:r>
      <w:r w:rsidR="00F301FD" w:rsidRPr="005137E1">
        <w:rPr>
          <w:rFonts w:ascii="Times New Roman" w:hAnsi="Times New Roman" w:cs="Times New Roman"/>
          <w:color w:val="auto"/>
          <w:sz w:val="24"/>
          <w:szCs w:val="24"/>
        </w:rPr>
        <w:t>202</w:t>
      </w:r>
      <w:r w:rsidR="006254A4">
        <w:rPr>
          <w:rFonts w:ascii="Times New Roman" w:hAnsi="Times New Roman" w:cs="Times New Roman"/>
          <w:color w:val="auto"/>
          <w:sz w:val="24"/>
          <w:szCs w:val="24"/>
        </w:rPr>
        <w:t>5</w:t>
      </w:r>
      <w:r w:rsidR="00F301FD" w:rsidRPr="005137E1">
        <w:rPr>
          <w:rFonts w:ascii="Times New Roman" w:hAnsi="Times New Roman" w:cs="Times New Roman"/>
          <w:color w:val="auto"/>
          <w:sz w:val="24"/>
          <w:szCs w:val="24"/>
        </w:rPr>
        <w:t xml:space="preserve"> metų finansinių ataskaitų</w:t>
      </w:r>
      <w:r w:rsidRPr="00CB492D">
        <w:rPr>
          <w:rStyle w:val="ui-provider"/>
          <w:rFonts w:ascii="Times New Roman" w:hAnsi="Times New Roman" w:cs="Times New Roman"/>
          <w:color w:val="auto"/>
          <w:sz w:val="24"/>
          <w:szCs w:val="24"/>
        </w:rPr>
        <w:t xml:space="preserve"> rinkinyje yra laikomas iškraipymas ar jų visuma, viršijanti </w:t>
      </w:r>
      <w:r w:rsidR="00F301FD">
        <w:rPr>
          <w:rStyle w:val="ui-provider"/>
          <w:rFonts w:ascii="Times New Roman" w:hAnsi="Times New Roman" w:cs="Times New Roman"/>
          <w:color w:val="auto"/>
          <w:sz w:val="24"/>
          <w:szCs w:val="24"/>
        </w:rPr>
        <w:t>1</w:t>
      </w:r>
      <w:r w:rsidRPr="00CB492D">
        <w:rPr>
          <w:rStyle w:val="ui-provider"/>
          <w:rFonts w:ascii="Times New Roman" w:hAnsi="Times New Roman" w:cs="Times New Roman"/>
          <w:color w:val="auto"/>
          <w:sz w:val="24"/>
          <w:szCs w:val="24"/>
        </w:rPr>
        <w:t xml:space="preserve"> proc. (tai sudarė </w:t>
      </w:r>
      <w:r w:rsidR="006254A4" w:rsidRPr="00F8325C">
        <w:rPr>
          <w:rFonts w:ascii="Times New Roman" w:hAnsi="Times New Roman" w:cs="Times New Roman"/>
          <w:color w:val="auto"/>
          <w:sz w:val="24"/>
          <w:szCs w:val="24"/>
        </w:rPr>
        <w:t>1 340,6</w:t>
      </w:r>
      <w:r w:rsidRPr="00F301FD">
        <w:rPr>
          <w:rStyle w:val="ui-provider"/>
          <w:rFonts w:ascii="Times New Roman" w:hAnsi="Times New Roman" w:cs="Times New Roman"/>
          <w:color w:val="FF0000"/>
          <w:sz w:val="24"/>
          <w:szCs w:val="24"/>
        </w:rPr>
        <w:t xml:space="preserve"> </w:t>
      </w:r>
      <w:r w:rsidRPr="00CB492D">
        <w:rPr>
          <w:rStyle w:val="ui-provider"/>
          <w:rFonts w:ascii="Times New Roman" w:hAnsi="Times New Roman" w:cs="Times New Roman"/>
          <w:color w:val="auto"/>
          <w:sz w:val="24"/>
          <w:szCs w:val="24"/>
        </w:rPr>
        <w:t>tūkst. Eur)</w:t>
      </w:r>
      <w:r w:rsidR="00F301FD">
        <w:rPr>
          <w:rStyle w:val="ui-provider"/>
          <w:rFonts w:ascii="Times New Roman" w:hAnsi="Times New Roman" w:cs="Times New Roman"/>
          <w:color w:val="auto"/>
          <w:sz w:val="24"/>
          <w:szCs w:val="24"/>
        </w:rPr>
        <w:t xml:space="preserve">, </w:t>
      </w:r>
      <w:r w:rsidR="00F301FD" w:rsidRPr="005137E1">
        <w:rPr>
          <w:rFonts w:ascii="Times New Roman" w:hAnsi="Times New Roman" w:cs="Times New Roman"/>
          <w:color w:val="auto"/>
          <w:sz w:val="24"/>
          <w:szCs w:val="24"/>
        </w:rPr>
        <w:t>202</w:t>
      </w:r>
      <w:r w:rsidR="006254A4">
        <w:rPr>
          <w:rFonts w:ascii="Times New Roman" w:hAnsi="Times New Roman" w:cs="Times New Roman"/>
          <w:color w:val="auto"/>
          <w:sz w:val="24"/>
          <w:szCs w:val="24"/>
        </w:rPr>
        <w:t>5</w:t>
      </w:r>
      <w:r w:rsidR="00F301FD" w:rsidRPr="005137E1">
        <w:rPr>
          <w:rFonts w:ascii="Times New Roman" w:hAnsi="Times New Roman" w:cs="Times New Roman"/>
          <w:color w:val="auto"/>
          <w:sz w:val="24"/>
          <w:szCs w:val="24"/>
        </w:rPr>
        <w:t xml:space="preserve"> metų biudžeto vykdymo ataskaitų</w:t>
      </w:r>
      <w:r w:rsidR="00F301FD">
        <w:rPr>
          <w:rFonts w:ascii="Times New Roman" w:hAnsi="Times New Roman" w:cs="Times New Roman"/>
          <w:color w:val="auto"/>
          <w:sz w:val="24"/>
          <w:szCs w:val="24"/>
        </w:rPr>
        <w:t xml:space="preserve"> rinkinyje – 2 proc.</w:t>
      </w:r>
      <w:r w:rsidR="00F301FD" w:rsidRPr="00F301FD">
        <w:rPr>
          <w:rStyle w:val="ui-provider"/>
          <w:rFonts w:ascii="Times New Roman" w:hAnsi="Times New Roman" w:cs="Times New Roman"/>
          <w:color w:val="auto"/>
          <w:sz w:val="24"/>
          <w:szCs w:val="24"/>
        </w:rPr>
        <w:t xml:space="preserve"> </w:t>
      </w:r>
      <w:r w:rsidR="00F301FD" w:rsidRPr="00CB492D">
        <w:rPr>
          <w:rStyle w:val="ui-provider"/>
          <w:rFonts w:ascii="Times New Roman" w:hAnsi="Times New Roman" w:cs="Times New Roman"/>
          <w:color w:val="auto"/>
          <w:sz w:val="24"/>
          <w:szCs w:val="24"/>
        </w:rPr>
        <w:t xml:space="preserve">(tai sudarė </w:t>
      </w:r>
      <w:r w:rsidR="006254A4" w:rsidRPr="00F8325C">
        <w:rPr>
          <w:rFonts w:ascii="Times New Roman" w:hAnsi="Times New Roman" w:cs="Times New Roman"/>
          <w:color w:val="auto"/>
          <w:sz w:val="24"/>
          <w:szCs w:val="24"/>
        </w:rPr>
        <w:t>1 152,2</w:t>
      </w:r>
      <w:r w:rsidR="00F301FD" w:rsidRPr="00CB492D">
        <w:rPr>
          <w:rStyle w:val="ui-provider"/>
          <w:rFonts w:ascii="Times New Roman" w:hAnsi="Times New Roman" w:cs="Times New Roman"/>
          <w:color w:val="auto"/>
          <w:sz w:val="24"/>
          <w:szCs w:val="24"/>
        </w:rPr>
        <w:t xml:space="preserve"> tūkst. Eur)</w:t>
      </w:r>
      <w:r w:rsidRPr="00CB492D">
        <w:rPr>
          <w:rStyle w:val="ui-provider"/>
          <w:rFonts w:ascii="Times New Roman" w:hAnsi="Times New Roman" w:cs="Times New Roman"/>
          <w:color w:val="auto"/>
          <w:sz w:val="24"/>
          <w:szCs w:val="24"/>
        </w:rPr>
        <w:t xml:space="preserve"> Kokybiš</w:t>
      </w:r>
      <w:r w:rsidR="006254A4">
        <w:rPr>
          <w:rStyle w:val="ui-provider"/>
          <w:rFonts w:ascii="Times New Roman" w:hAnsi="Times New Roman" w:cs="Times New Roman"/>
          <w:color w:val="auto"/>
          <w:sz w:val="24"/>
          <w:szCs w:val="24"/>
        </w:rPr>
        <w:t>k</w:t>
      </w:r>
      <w:r w:rsidRPr="00CB492D">
        <w:rPr>
          <w:rStyle w:val="ui-provider"/>
          <w:rFonts w:ascii="Times New Roman" w:hAnsi="Times New Roman" w:cs="Times New Roman"/>
          <w:color w:val="auto"/>
          <w:sz w:val="24"/>
          <w:szCs w:val="24"/>
        </w:rPr>
        <w:t>ai reikšmingais laikomi ir mažesni iškraipymai, kurie yra svarbūs informacijos vartotojui dėl jų pobūdžio, aplinkybių ar konteksto, kuriems esant jie atsirado. Kokybiškai reikšmingu dalyku yra laikomas ir svarbiausių vidaus kontrolės priemonių nebuvimas ar jų nesilaikymas</w:t>
      </w:r>
      <w:r w:rsidR="006254A4">
        <w:rPr>
          <w:rStyle w:val="ui-provider"/>
          <w:rFonts w:ascii="Times New Roman" w:hAnsi="Times New Roman" w:cs="Times New Roman"/>
          <w:color w:val="auto"/>
          <w:sz w:val="24"/>
          <w:szCs w:val="24"/>
        </w:rPr>
        <w:t>.</w:t>
      </w:r>
    </w:p>
    <w:p w14:paraId="7C7508D9" w14:textId="1FD76137" w:rsidR="00CB492D" w:rsidRPr="00DE1AFB" w:rsidRDefault="00CB492D" w:rsidP="004E59E5">
      <w:pPr>
        <w:pStyle w:val="Punktas1"/>
        <w:numPr>
          <w:ilvl w:val="0"/>
          <w:numId w:val="0"/>
        </w:numPr>
        <w:ind w:firstLine="284"/>
        <w:rPr>
          <w:rFonts w:ascii="Times New Roman" w:hAnsi="Times New Roman" w:cs="Times New Roman"/>
          <w:b/>
          <w:bCs/>
          <w:color w:val="auto"/>
          <w:sz w:val="24"/>
          <w:szCs w:val="24"/>
        </w:rPr>
      </w:pPr>
      <w:r w:rsidRPr="00DE1AFB">
        <w:rPr>
          <w:rFonts w:ascii="Times New Roman" w:hAnsi="Times New Roman" w:cs="Times New Roman"/>
          <w:b/>
          <w:bCs/>
          <w:color w:val="auto"/>
          <w:sz w:val="24"/>
          <w:szCs w:val="24"/>
        </w:rPr>
        <w:t>Audito apimties apribojimai:</w:t>
      </w:r>
    </w:p>
    <w:p w14:paraId="30E15A01" w14:textId="19B752C2" w:rsidR="00CB492D" w:rsidRPr="00F301FD" w:rsidRDefault="00F301FD" w:rsidP="004E59E5">
      <w:pPr>
        <w:pStyle w:val="Punktas1"/>
        <w:ind w:left="568" w:hanging="284"/>
        <w:rPr>
          <w:rFonts w:ascii="Times New Roman" w:hAnsi="Times New Roman" w:cs="Times New Roman"/>
          <w:color w:val="auto"/>
          <w:sz w:val="24"/>
          <w:szCs w:val="24"/>
        </w:rPr>
      </w:pPr>
      <w:r w:rsidRPr="00F301FD">
        <w:rPr>
          <w:rFonts w:ascii="Times New Roman" w:hAnsi="Times New Roman" w:cs="Times New Roman"/>
          <w:color w:val="auto"/>
          <w:sz w:val="24"/>
          <w:szCs w:val="24"/>
        </w:rPr>
        <w:t>A</w:t>
      </w:r>
      <w:r w:rsidR="00CB492D" w:rsidRPr="00F301FD">
        <w:rPr>
          <w:rFonts w:ascii="Times New Roman" w:hAnsi="Times New Roman" w:cs="Times New Roman"/>
          <w:color w:val="auto"/>
          <w:sz w:val="24"/>
          <w:szCs w:val="24"/>
        </w:rPr>
        <w:t>udito apimties apribojim</w:t>
      </w:r>
      <w:r w:rsidRPr="00F301FD">
        <w:rPr>
          <w:rFonts w:ascii="Times New Roman" w:hAnsi="Times New Roman" w:cs="Times New Roman"/>
          <w:color w:val="auto"/>
          <w:sz w:val="24"/>
          <w:szCs w:val="24"/>
        </w:rPr>
        <w:t>ų ne</w:t>
      </w:r>
      <w:r w:rsidR="00CB492D" w:rsidRPr="00F301FD">
        <w:rPr>
          <w:rFonts w:ascii="Times New Roman" w:hAnsi="Times New Roman" w:cs="Times New Roman"/>
          <w:color w:val="auto"/>
          <w:sz w:val="24"/>
          <w:szCs w:val="24"/>
        </w:rPr>
        <w:t>buvo.</w:t>
      </w:r>
    </w:p>
    <w:p w14:paraId="5046A4DD" w14:textId="77777777" w:rsidR="00CB492D" w:rsidRPr="00DE1AFB" w:rsidRDefault="00CB492D" w:rsidP="004E59E5">
      <w:pPr>
        <w:pStyle w:val="Tekstas"/>
        <w:spacing w:before="120"/>
        <w:rPr>
          <w:rFonts w:ascii="Times New Roman" w:hAnsi="Times New Roman" w:cs="Times New Roman"/>
          <w:b/>
          <w:bCs/>
          <w:color w:val="auto"/>
          <w:sz w:val="24"/>
          <w:szCs w:val="24"/>
        </w:rPr>
      </w:pPr>
      <w:r w:rsidRPr="00DE1AFB">
        <w:rPr>
          <w:rFonts w:ascii="Times New Roman" w:hAnsi="Times New Roman" w:cs="Times New Roman"/>
          <w:b/>
          <w:bCs/>
          <w:color w:val="auto"/>
          <w:sz w:val="24"/>
          <w:szCs w:val="24"/>
        </w:rPr>
        <w:t>Auditas atliktas:</w:t>
      </w:r>
    </w:p>
    <w:p w14:paraId="412F9D95" w14:textId="77777777" w:rsidR="00CB492D" w:rsidRPr="00CB492D" w:rsidRDefault="00CB492D" w:rsidP="00D76CBD">
      <w:pPr>
        <w:pStyle w:val="Punktas1"/>
        <w:ind w:left="567" w:hanging="283"/>
        <w:rPr>
          <w:rFonts w:ascii="Times New Roman" w:hAnsi="Times New Roman" w:cs="Times New Roman"/>
          <w:color w:val="auto"/>
          <w:sz w:val="24"/>
          <w:szCs w:val="24"/>
        </w:rPr>
      </w:pPr>
      <w:r w:rsidRPr="00CB492D">
        <w:rPr>
          <w:rFonts w:ascii="Times New Roman" w:hAnsi="Times New Roman" w:cs="Times New Roman"/>
          <w:color w:val="auto"/>
          <w:sz w:val="24"/>
          <w:szCs w:val="24"/>
        </w:rPr>
        <w:t>pagal tarptautinius aukščiausiųjų audito institucijų standartus</w:t>
      </w:r>
      <w:r w:rsidRPr="00CB492D">
        <w:rPr>
          <w:rStyle w:val="Puslapioinaosnuoroda"/>
          <w:rFonts w:ascii="Times New Roman" w:hAnsi="Times New Roman" w:cs="Times New Roman"/>
          <w:color w:val="auto"/>
          <w:sz w:val="24"/>
          <w:szCs w:val="24"/>
        </w:rPr>
        <w:footnoteReference w:id="1"/>
      </w:r>
      <w:r w:rsidRPr="00CB492D">
        <w:rPr>
          <w:rFonts w:ascii="Times New Roman" w:hAnsi="Times New Roman" w:cs="Times New Roman"/>
          <w:color w:val="auto"/>
          <w:sz w:val="24"/>
          <w:szCs w:val="24"/>
        </w:rPr>
        <w:t>, kurie apima tarptautinius audito standartus (TAS)</w:t>
      </w:r>
      <w:r w:rsidRPr="00CB492D">
        <w:rPr>
          <w:rStyle w:val="Puslapioinaosnuoroda"/>
          <w:rFonts w:ascii="Times New Roman" w:hAnsi="Times New Roman" w:cs="Times New Roman"/>
          <w:color w:val="auto"/>
          <w:sz w:val="24"/>
          <w:szCs w:val="24"/>
        </w:rPr>
        <w:footnoteReference w:id="2"/>
      </w:r>
      <w:r w:rsidRPr="00CB492D">
        <w:rPr>
          <w:rFonts w:ascii="Times New Roman" w:hAnsi="Times New Roman" w:cs="Times New Roman"/>
          <w:color w:val="auto"/>
          <w:sz w:val="24"/>
          <w:szCs w:val="24"/>
        </w:rPr>
        <w:t xml:space="preserve">; </w:t>
      </w:r>
    </w:p>
    <w:p w14:paraId="5ABD3B2A" w14:textId="77777777" w:rsidR="00CB492D" w:rsidRPr="00CB492D" w:rsidRDefault="00CB492D" w:rsidP="00D76CBD">
      <w:pPr>
        <w:pStyle w:val="Punktas1"/>
        <w:spacing w:after="240"/>
        <w:ind w:left="567" w:hanging="283"/>
        <w:rPr>
          <w:rFonts w:ascii="Times New Roman" w:hAnsi="Times New Roman" w:cs="Times New Roman"/>
          <w:color w:val="auto"/>
          <w:sz w:val="24"/>
          <w:szCs w:val="24"/>
        </w:rPr>
      </w:pPr>
      <w:r w:rsidRPr="00CB492D">
        <w:rPr>
          <w:rFonts w:ascii="Times New Roman" w:hAnsi="Times New Roman" w:cs="Times New Roman"/>
          <w:color w:val="auto"/>
          <w:sz w:val="24"/>
          <w:szCs w:val="24"/>
        </w:rPr>
        <w:t>siekiant gauti pakankamą užtikrinimą, kad finansinėse ir biudžeto vykdymo ataskaitose nėra reikšmingų iškraipymų. Visiškas užtikrinimas neįmanomas dėl įgimtų audito ir vidaus kontrolės apribojimų ir to  fakto, kad netikrinome visų (100 proc.) ūkinių operacijų, ūkinių įvykių ir sudarytų sandorių.</w:t>
      </w:r>
    </w:p>
    <w:tbl>
      <w:tblPr>
        <w:tblStyle w:val="Lentelesnaujos"/>
        <w:tblW w:w="9497" w:type="dxa"/>
        <w:tblInd w:w="142" w:type="dxa"/>
        <w:tblCellMar>
          <w:left w:w="57" w:type="dxa"/>
          <w:right w:w="57" w:type="dxa"/>
        </w:tblCellMar>
        <w:tblLook w:val="04A0" w:firstRow="1" w:lastRow="0" w:firstColumn="1" w:lastColumn="0" w:noHBand="0" w:noVBand="1"/>
        <w:tblCaption w:val="2NG_3"/>
      </w:tblPr>
      <w:tblGrid>
        <w:gridCol w:w="9497"/>
      </w:tblGrid>
      <w:tr w:rsidR="00CB492D" w:rsidRPr="00CB492D" w14:paraId="4068F778" w14:textId="77777777" w:rsidTr="005F332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497" w:type="dxa"/>
            <w:tcBorders>
              <w:top w:val="single" w:sz="2" w:space="0" w:color="1469AA"/>
              <w:bottom w:val="single" w:sz="2" w:space="0" w:color="1469AA"/>
            </w:tcBorders>
            <w:vAlign w:val="center"/>
          </w:tcPr>
          <w:p w14:paraId="28939286" w14:textId="77777777" w:rsidR="00CB492D" w:rsidRPr="00CB492D" w:rsidRDefault="00CB492D" w:rsidP="00C27369">
            <w:pPr>
              <w:pStyle w:val="Tekstas"/>
              <w:spacing w:before="40" w:after="40" w:line="240" w:lineRule="auto"/>
              <w:jc w:val="center"/>
              <w:rPr>
                <w:rFonts w:ascii="Times New Roman" w:hAnsi="Times New Roman" w:cs="Times New Roman"/>
                <w:b w:val="0"/>
                <w:color w:val="auto"/>
                <w:sz w:val="24"/>
                <w:szCs w:val="24"/>
              </w:rPr>
            </w:pPr>
            <w:r w:rsidRPr="00CB492D">
              <w:rPr>
                <w:rFonts w:ascii="Times New Roman" w:hAnsi="Times New Roman" w:cs="Times New Roman"/>
                <w:color w:val="auto"/>
                <w:sz w:val="24"/>
                <w:szCs w:val="24"/>
              </w:rPr>
              <w:t>Audito apimtis ir metodai</w:t>
            </w:r>
          </w:p>
        </w:tc>
      </w:tr>
      <w:tr w:rsidR="00CB492D" w:rsidRPr="00CB492D" w14:paraId="641B13D4" w14:textId="77777777" w:rsidTr="00CB492D">
        <w:tc>
          <w:tcPr>
            <w:cnfStyle w:val="001000000000" w:firstRow="0" w:lastRow="0" w:firstColumn="1" w:lastColumn="0" w:oddVBand="0" w:evenVBand="0" w:oddHBand="0" w:evenHBand="0" w:firstRowFirstColumn="0" w:firstRowLastColumn="0" w:lastRowFirstColumn="0" w:lastRowLastColumn="0"/>
            <w:tcW w:w="9497" w:type="dxa"/>
            <w:tcBorders>
              <w:top w:val="single" w:sz="2" w:space="0" w:color="1469AA"/>
            </w:tcBorders>
          </w:tcPr>
          <w:p w14:paraId="15EA99CD" w14:textId="519325AE" w:rsidR="00CB492D" w:rsidRPr="00CB492D" w:rsidRDefault="00CB492D" w:rsidP="00C27369">
            <w:pPr>
              <w:pStyle w:val="Tekstas"/>
              <w:spacing w:before="40" w:after="40" w:line="240" w:lineRule="auto"/>
              <w:rPr>
                <w:rFonts w:ascii="Times New Roman" w:hAnsi="Times New Roman" w:cs="Times New Roman"/>
                <w:color w:val="auto"/>
                <w:sz w:val="24"/>
                <w:szCs w:val="24"/>
              </w:rPr>
            </w:pPr>
            <w:r w:rsidRPr="009621B7">
              <w:rPr>
                <w:rFonts w:ascii="Times New Roman" w:hAnsi="Times New Roman" w:cs="Times New Roman"/>
                <w:color w:val="auto"/>
                <w:sz w:val="24"/>
                <w:szCs w:val="24"/>
              </w:rPr>
              <w:t>20</w:t>
            </w:r>
            <w:r w:rsidR="000D4289" w:rsidRPr="009621B7">
              <w:rPr>
                <w:rFonts w:ascii="Times New Roman" w:hAnsi="Times New Roman" w:cs="Times New Roman"/>
                <w:color w:val="auto"/>
                <w:sz w:val="24"/>
                <w:szCs w:val="24"/>
              </w:rPr>
              <w:t>2</w:t>
            </w:r>
            <w:r w:rsidR="00EC76DF">
              <w:rPr>
                <w:rFonts w:ascii="Times New Roman" w:hAnsi="Times New Roman" w:cs="Times New Roman"/>
                <w:color w:val="auto"/>
                <w:sz w:val="24"/>
                <w:szCs w:val="24"/>
              </w:rPr>
              <w:t>5</w:t>
            </w:r>
            <w:r w:rsidRPr="009621B7">
              <w:rPr>
                <w:rFonts w:ascii="Times New Roman" w:hAnsi="Times New Roman" w:cs="Times New Roman"/>
                <w:color w:val="auto"/>
                <w:sz w:val="24"/>
                <w:szCs w:val="24"/>
              </w:rPr>
              <w:t xml:space="preserve"> m. pradžios ir pabaigos turto </w:t>
            </w:r>
            <w:r w:rsidRPr="00CB492D">
              <w:rPr>
                <w:rFonts w:ascii="Times New Roman" w:hAnsi="Times New Roman" w:cs="Times New Roman"/>
                <w:color w:val="auto"/>
                <w:sz w:val="24"/>
                <w:szCs w:val="24"/>
              </w:rPr>
              <w:t>ir atitinkamai finansavimo sumų, įsipareigojimų ir grynojo turto likučiai:</w:t>
            </w:r>
          </w:p>
        </w:tc>
      </w:tr>
      <w:tr w:rsidR="00CB492D" w:rsidRPr="00CB492D" w14:paraId="6058EF1D" w14:textId="77777777" w:rsidTr="00CB492D">
        <w:tc>
          <w:tcPr>
            <w:cnfStyle w:val="001000000000" w:firstRow="0" w:lastRow="0" w:firstColumn="1" w:lastColumn="0" w:oddVBand="0" w:evenVBand="0" w:oddHBand="0" w:evenHBand="0" w:firstRowFirstColumn="0" w:firstRowLastColumn="0" w:lastRowFirstColumn="0" w:lastRowLastColumn="0"/>
            <w:tcW w:w="9497" w:type="dxa"/>
            <w:tcBorders>
              <w:top w:val="single" w:sz="2" w:space="0" w:color="1469AA"/>
            </w:tcBorders>
          </w:tcPr>
          <w:p w14:paraId="7DD49B5B" w14:textId="5D74BDA6" w:rsidR="00CB492D" w:rsidRPr="000D4289" w:rsidRDefault="000D4289" w:rsidP="00C27369">
            <w:pPr>
              <w:pStyle w:val="Tekstas"/>
              <w:spacing w:before="40" w:after="40" w:line="240" w:lineRule="auto"/>
              <w:rPr>
                <w:rFonts w:ascii="Times New Roman" w:hAnsi="Times New Roman" w:cs="Times New Roman"/>
                <w:color w:val="auto"/>
                <w:sz w:val="24"/>
                <w:szCs w:val="24"/>
                <w:highlight w:val="lightGray"/>
              </w:rPr>
            </w:pPr>
            <w:r w:rsidRPr="000D4289">
              <w:rPr>
                <w:rFonts w:ascii="Times New Roman" w:hAnsi="Times New Roman" w:cs="Times New Roman"/>
                <w:color w:val="auto"/>
                <w:sz w:val="24"/>
                <w:szCs w:val="24"/>
              </w:rPr>
              <w:t xml:space="preserve">Pradžios – </w:t>
            </w:r>
            <w:r w:rsidR="00EC76DF">
              <w:rPr>
                <w:rFonts w:ascii="Times New Roman" w:hAnsi="Times New Roman" w:cs="Times New Roman"/>
                <w:color w:val="auto"/>
                <w:sz w:val="24"/>
                <w:szCs w:val="24"/>
              </w:rPr>
              <w:t>134 631,58</w:t>
            </w:r>
            <w:r w:rsidRPr="000D4289">
              <w:rPr>
                <w:rFonts w:ascii="Times New Roman" w:hAnsi="Times New Roman" w:cs="Times New Roman"/>
                <w:color w:val="auto"/>
                <w:sz w:val="24"/>
                <w:szCs w:val="24"/>
              </w:rPr>
              <w:t xml:space="preserve"> tūkst. Eur, pabaigos – </w:t>
            </w:r>
            <w:r w:rsidR="00EA718C">
              <w:rPr>
                <w:rFonts w:ascii="Times New Roman" w:hAnsi="Times New Roman" w:cs="Times New Roman"/>
                <w:color w:val="auto"/>
                <w:sz w:val="24"/>
                <w:szCs w:val="24"/>
              </w:rPr>
              <w:t>134</w:t>
            </w:r>
            <w:r w:rsidR="00EC76DF">
              <w:rPr>
                <w:rFonts w:ascii="Times New Roman" w:hAnsi="Times New Roman" w:cs="Times New Roman"/>
                <w:color w:val="auto"/>
                <w:sz w:val="24"/>
                <w:szCs w:val="24"/>
              </w:rPr>
              <w:t> 059,63</w:t>
            </w:r>
            <w:r w:rsidRPr="000D4289">
              <w:rPr>
                <w:rFonts w:ascii="Times New Roman" w:hAnsi="Times New Roman" w:cs="Times New Roman"/>
                <w:color w:val="auto"/>
                <w:sz w:val="24"/>
                <w:szCs w:val="24"/>
              </w:rPr>
              <w:t xml:space="preserve"> tūkst. Eur.</w:t>
            </w:r>
          </w:p>
        </w:tc>
      </w:tr>
      <w:tr w:rsidR="00CB492D" w:rsidRPr="00CB492D" w14:paraId="1DF8BAF2" w14:textId="77777777" w:rsidTr="00CB492D">
        <w:tc>
          <w:tcPr>
            <w:cnfStyle w:val="001000000000" w:firstRow="0" w:lastRow="0" w:firstColumn="1" w:lastColumn="0" w:oddVBand="0" w:evenVBand="0" w:oddHBand="0" w:evenHBand="0" w:firstRowFirstColumn="0" w:firstRowLastColumn="0" w:lastRowFirstColumn="0" w:lastRowLastColumn="0"/>
            <w:tcW w:w="9497" w:type="dxa"/>
            <w:tcBorders>
              <w:top w:val="single" w:sz="2" w:space="0" w:color="4FA1CC"/>
            </w:tcBorders>
          </w:tcPr>
          <w:p w14:paraId="4EDA0B85" w14:textId="5DF0F20C" w:rsidR="00CB492D" w:rsidRPr="00CB492D" w:rsidRDefault="00CB492D" w:rsidP="00C27369">
            <w:pPr>
              <w:pStyle w:val="Tekstas"/>
              <w:spacing w:before="40" w:line="240" w:lineRule="auto"/>
              <w:rPr>
                <w:rFonts w:ascii="Times New Roman" w:hAnsi="Times New Roman" w:cs="Times New Roman"/>
                <w:color w:val="auto"/>
                <w:sz w:val="24"/>
                <w:szCs w:val="24"/>
                <w:highlight w:val="lightGray"/>
              </w:rPr>
            </w:pPr>
            <w:r w:rsidRPr="005116F3">
              <w:rPr>
                <w:rFonts w:ascii="Times New Roman" w:hAnsi="Times New Roman" w:cs="Times New Roman"/>
                <w:color w:val="auto"/>
                <w:sz w:val="24"/>
                <w:szCs w:val="24"/>
              </w:rPr>
              <w:t>20</w:t>
            </w:r>
            <w:r w:rsidR="000D4289" w:rsidRPr="005116F3">
              <w:rPr>
                <w:rFonts w:ascii="Times New Roman" w:hAnsi="Times New Roman" w:cs="Times New Roman"/>
                <w:color w:val="auto"/>
                <w:sz w:val="24"/>
                <w:szCs w:val="24"/>
              </w:rPr>
              <w:t>2</w:t>
            </w:r>
            <w:r w:rsidR="00EC76DF">
              <w:rPr>
                <w:rFonts w:ascii="Times New Roman" w:hAnsi="Times New Roman" w:cs="Times New Roman"/>
                <w:color w:val="auto"/>
                <w:sz w:val="24"/>
                <w:szCs w:val="24"/>
              </w:rPr>
              <w:t>5</w:t>
            </w:r>
            <w:r w:rsidRPr="005116F3">
              <w:rPr>
                <w:rFonts w:ascii="Times New Roman" w:hAnsi="Times New Roman" w:cs="Times New Roman"/>
                <w:color w:val="auto"/>
                <w:sz w:val="24"/>
                <w:szCs w:val="24"/>
              </w:rPr>
              <w:t xml:space="preserve"> m. gautos pajamos ir patirtos sąnaudos:</w:t>
            </w:r>
          </w:p>
        </w:tc>
      </w:tr>
      <w:tr w:rsidR="00CB492D" w:rsidRPr="00CB492D" w14:paraId="3134071A" w14:textId="77777777" w:rsidTr="00CB492D">
        <w:tc>
          <w:tcPr>
            <w:cnfStyle w:val="001000000000" w:firstRow="0" w:lastRow="0" w:firstColumn="1" w:lastColumn="0" w:oddVBand="0" w:evenVBand="0" w:oddHBand="0" w:evenHBand="0" w:firstRowFirstColumn="0" w:firstRowLastColumn="0" w:lastRowFirstColumn="0" w:lastRowLastColumn="0"/>
            <w:tcW w:w="9497" w:type="dxa"/>
            <w:tcBorders>
              <w:top w:val="single" w:sz="2" w:space="0" w:color="4FA1CC"/>
            </w:tcBorders>
          </w:tcPr>
          <w:p w14:paraId="6A289048" w14:textId="7EC0D842" w:rsidR="00CB492D" w:rsidRPr="00CB492D" w:rsidRDefault="005116F3" w:rsidP="00C27369">
            <w:pPr>
              <w:pStyle w:val="Tekstas"/>
              <w:spacing w:before="40" w:line="240" w:lineRule="auto"/>
              <w:rPr>
                <w:rFonts w:ascii="Times New Roman" w:hAnsi="Times New Roman" w:cs="Times New Roman"/>
                <w:color w:val="auto"/>
                <w:sz w:val="24"/>
                <w:szCs w:val="24"/>
                <w:highlight w:val="lightGray"/>
              </w:rPr>
            </w:pPr>
            <w:r w:rsidRPr="005116F3">
              <w:rPr>
                <w:rFonts w:ascii="Times New Roman" w:hAnsi="Times New Roman" w:cs="Times New Roman"/>
                <w:color w:val="auto"/>
                <w:sz w:val="24"/>
                <w:szCs w:val="24"/>
              </w:rPr>
              <w:t xml:space="preserve">71 </w:t>
            </w:r>
            <w:r w:rsidR="00EC76DF">
              <w:rPr>
                <w:rFonts w:ascii="Times New Roman" w:hAnsi="Times New Roman" w:cs="Times New Roman"/>
                <w:color w:val="auto"/>
                <w:sz w:val="24"/>
                <w:szCs w:val="24"/>
              </w:rPr>
              <w:t>046</w:t>
            </w:r>
            <w:r w:rsidRPr="005116F3">
              <w:rPr>
                <w:rFonts w:ascii="Times New Roman" w:hAnsi="Times New Roman" w:cs="Times New Roman"/>
                <w:color w:val="auto"/>
                <w:sz w:val="24"/>
                <w:szCs w:val="24"/>
              </w:rPr>
              <w:t>,</w:t>
            </w:r>
            <w:r w:rsidR="00EC76DF">
              <w:rPr>
                <w:rFonts w:ascii="Times New Roman" w:hAnsi="Times New Roman" w:cs="Times New Roman"/>
                <w:color w:val="auto"/>
                <w:sz w:val="24"/>
                <w:szCs w:val="24"/>
              </w:rPr>
              <w:t>11</w:t>
            </w:r>
            <w:r w:rsidRPr="005116F3">
              <w:rPr>
                <w:rFonts w:ascii="Times New Roman" w:hAnsi="Times New Roman" w:cs="Times New Roman"/>
                <w:color w:val="auto"/>
                <w:sz w:val="24"/>
                <w:szCs w:val="24"/>
              </w:rPr>
              <w:t xml:space="preserve"> tūkst. Eur</w:t>
            </w:r>
            <w:r>
              <w:rPr>
                <w:rFonts w:ascii="Times New Roman" w:hAnsi="Times New Roman" w:cs="Times New Roman"/>
                <w:color w:val="auto"/>
                <w:sz w:val="24"/>
                <w:szCs w:val="24"/>
              </w:rPr>
              <w:t xml:space="preserve"> pajamų ir</w:t>
            </w:r>
            <w:r w:rsidRPr="005116F3">
              <w:rPr>
                <w:rFonts w:ascii="Times New Roman" w:hAnsi="Times New Roman" w:cs="Times New Roman"/>
                <w:color w:val="auto"/>
                <w:sz w:val="24"/>
                <w:szCs w:val="24"/>
              </w:rPr>
              <w:t xml:space="preserve"> 7</w:t>
            </w:r>
            <w:r w:rsidR="00EC76DF">
              <w:rPr>
                <w:rFonts w:ascii="Times New Roman" w:hAnsi="Times New Roman" w:cs="Times New Roman"/>
                <w:color w:val="auto"/>
                <w:sz w:val="24"/>
                <w:szCs w:val="24"/>
              </w:rPr>
              <w:t>8 230,43</w:t>
            </w:r>
            <w:r w:rsidRPr="005116F3">
              <w:rPr>
                <w:rFonts w:ascii="Times New Roman" w:hAnsi="Times New Roman" w:cs="Times New Roman"/>
                <w:color w:val="auto"/>
                <w:sz w:val="24"/>
                <w:szCs w:val="24"/>
              </w:rPr>
              <w:t xml:space="preserve"> tūkst. Eur</w:t>
            </w:r>
            <w:r>
              <w:rPr>
                <w:rFonts w:ascii="Times New Roman" w:hAnsi="Times New Roman" w:cs="Times New Roman"/>
                <w:color w:val="auto"/>
                <w:sz w:val="24"/>
                <w:szCs w:val="24"/>
              </w:rPr>
              <w:t xml:space="preserve"> sąnaudų.</w:t>
            </w:r>
          </w:p>
        </w:tc>
      </w:tr>
      <w:tr w:rsidR="00CB492D" w:rsidRPr="00CB492D" w14:paraId="3126DD36" w14:textId="77777777" w:rsidTr="00CB492D">
        <w:tc>
          <w:tcPr>
            <w:cnfStyle w:val="001000000000" w:firstRow="0" w:lastRow="0" w:firstColumn="1" w:lastColumn="0" w:oddVBand="0" w:evenVBand="0" w:oddHBand="0" w:evenHBand="0" w:firstRowFirstColumn="0" w:firstRowLastColumn="0" w:lastRowFirstColumn="0" w:lastRowLastColumn="0"/>
            <w:tcW w:w="9497" w:type="dxa"/>
          </w:tcPr>
          <w:p w14:paraId="34014E55" w14:textId="6363765F" w:rsidR="00CB492D" w:rsidRPr="00CB492D" w:rsidRDefault="00CB492D" w:rsidP="00C27369">
            <w:pPr>
              <w:pStyle w:val="Tekstas"/>
              <w:spacing w:before="40" w:after="40" w:line="240" w:lineRule="auto"/>
              <w:rPr>
                <w:rFonts w:ascii="Times New Roman" w:hAnsi="Times New Roman" w:cs="Times New Roman"/>
                <w:i/>
                <w:color w:val="auto"/>
                <w:sz w:val="24"/>
                <w:szCs w:val="24"/>
              </w:rPr>
            </w:pPr>
            <w:r w:rsidRPr="000D4289">
              <w:rPr>
                <w:rFonts w:ascii="Times New Roman" w:hAnsi="Times New Roman" w:cs="Times New Roman"/>
                <w:color w:val="auto"/>
                <w:sz w:val="24"/>
                <w:szCs w:val="24"/>
              </w:rPr>
              <w:t>20</w:t>
            </w:r>
            <w:r w:rsidR="000D4289" w:rsidRPr="000D4289">
              <w:rPr>
                <w:rFonts w:ascii="Times New Roman" w:hAnsi="Times New Roman" w:cs="Times New Roman"/>
                <w:color w:val="auto"/>
                <w:sz w:val="24"/>
                <w:szCs w:val="24"/>
              </w:rPr>
              <w:t>2</w:t>
            </w:r>
            <w:r w:rsidR="00EC76DF">
              <w:rPr>
                <w:rFonts w:ascii="Times New Roman" w:hAnsi="Times New Roman" w:cs="Times New Roman"/>
                <w:color w:val="auto"/>
                <w:sz w:val="24"/>
                <w:szCs w:val="24"/>
              </w:rPr>
              <w:t>5</w:t>
            </w:r>
            <w:r w:rsidRPr="000D4289">
              <w:rPr>
                <w:rFonts w:ascii="Times New Roman" w:hAnsi="Times New Roman" w:cs="Times New Roman"/>
                <w:color w:val="auto"/>
                <w:sz w:val="24"/>
                <w:szCs w:val="24"/>
              </w:rPr>
              <w:t xml:space="preserve"> m.</w:t>
            </w:r>
            <w:r w:rsidRPr="00CB492D">
              <w:rPr>
                <w:rFonts w:ascii="Times New Roman" w:hAnsi="Times New Roman" w:cs="Times New Roman"/>
                <w:color w:val="auto"/>
                <w:sz w:val="24"/>
                <w:szCs w:val="24"/>
              </w:rPr>
              <w:t xml:space="preserve"> gautos įplaukos ir patirtos išlaidos:</w:t>
            </w:r>
          </w:p>
        </w:tc>
      </w:tr>
      <w:tr w:rsidR="00CB492D" w:rsidRPr="00CB492D" w14:paraId="3480A1FA" w14:textId="77777777" w:rsidTr="00CB492D">
        <w:tc>
          <w:tcPr>
            <w:cnfStyle w:val="001000000000" w:firstRow="0" w:lastRow="0" w:firstColumn="1" w:lastColumn="0" w:oddVBand="0" w:evenVBand="0" w:oddHBand="0" w:evenHBand="0" w:firstRowFirstColumn="0" w:firstRowLastColumn="0" w:lastRowFirstColumn="0" w:lastRowLastColumn="0"/>
            <w:tcW w:w="9497" w:type="dxa"/>
            <w:tcBorders>
              <w:top w:val="single" w:sz="2" w:space="0" w:color="4FA1CC"/>
            </w:tcBorders>
          </w:tcPr>
          <w:p w14:paraId="3B011B49" w14:textId="6DAE3F7D" w:rsidR="00CB492D" w:rsidRPr="000D4289" w:rsidDel="00D0583E" w:rsidRDefault="00EC76DF" w:rsidP="00C27369">
            <w:pPr>
              <w:pStyle w:val="Tekstas"/>
              <w:spacing w:before="40" w:line="240" w:lineRule="auto"/>
              <w:rPr>
                <w:rFonts w:ascii="Times New Roman" w:hAnsi="Times New Roman" w:cs="Times New Roman"/>
                <w:iCs/>
                <w:color w:val="auto"/>
                <w:sz w:val="24"/>
                <w:szCs w:val="24"/>
                <w:highlight w:val="lightGray"/>
              </w:rPr>
            </w:pPr>
            <w:r>
              <w:rPr>
                <w:rFonts w:ascii="Times New Roman" w:hAnsi="Times New Roman" w:cs="Times New Roman"/>
                <w:iCs/>
                <w:color w:val="auto"/>
                <w:sz w:val="24"/>
                <w:szCs w:val="24"/>
              </w:rPr>
              <w:t>60 888,3</w:t>
            </w:r>
            <w:r w:rsidR="000D4289" w:rsidRPr="000D4289">
              <w:rPr>
                <w:rFonts w:ascii="Times New Roman" w:hAnsi="Times New Roman" w:cs="Times New Roman"/>
                <w:iCs/>
                <w:color w:val="auto"/>
                <w:sz w:val="24"/>
                <w:szCs w:val="24"/>
              </w:rPr>
              <w:t xml:space="preserve"> tūkst. Eur</w:t>
            </w:r>
            <w:r w:rsidR="000D4289">
              <w:rPr>
                <w:rFonts w:ascii="Times New Roman" w:hAnsi="Times New Roman" w:cs="Times New Roman"/>
                <w:iCs/>
                <w:color w:val="auto"/>
                <w:sz w:val="24"/>
                <w:szCs w:val="24"/>
              </w:rPr>
              <w:t xml:space="preserve"> įplaukų ir </w:t>
            </w:r>
            <w:r w:rsidR="000D4289" w:rsidRPr="000D4289">
              <w:rPr>
                <w:rFonts w:ascii="Times New Roman" w:hAnsi="Times New Roman" w:cs="Times New Roman"/>
                <w:iCs/>
                <w:color w:val="auto"/>
                <w:sz w:val="24"/>
                <w:szCs w:val="24"/>
              </w:rPr>
              <w:t xml:space="preserve"> </w:t>
            </w:r>
            <w:r>
              <w:rPr>
                <w:rFonts w:ascii="Times New Roman" w:hAnsi="Times New Roman" w:cs="Times New Roman"/>
                <w:iCs/>
                <w:color w:val="auto"/>
                <w:sz w:val="24"/>
                <w:szCs w:val="24"/>
              </w:rPr>
              <w:t>57 609,4</w:t>
            </w:r>
            <w:r w:rsidR="00FB3135" w:rsidRPr="00FB3135">
              <w:rPr>
                <w:rFonts w:ascii="Times New Roman" w:hAnsi="Times New Roman" w:cs="Times New Roman"/>
                <w:iCs/>
                <w:color w:val="auto"/>
                <w:sz w:val="24"/>
                <w:szCs w:val="24"/>
              </w:rPr>
              <w:t xml:space="preserve"> </w:t>
            </w:r>
            <w:r w:rsidR="000D4289" w:rsidRPr="000D4289">
              <w:rPr>
                <w:rFonts w:ascii="Times New Roman" w:hAnsi="Times New Roman" w:cs="Times New Roman"/>
                <w:iCs/>
                <w:color w:val="auto"/>
                <w:sz w:val="24"/>
                <w:szCs w:val="24"/>
              </w:rPr>
              <w:t>tūkst. Eur</w:t>
            </w:r>
            <w:r w:rsidR="000D4289">
              <w:rPr>
                <w:rFonts w:ascii="Times New Roman" w:hAnsi="Times New Roman" w:cs="Times New Roman"/>
                <w:iCs/>
                <w:color w:val="auto"/>
                <w:sz w:val="24"/>
                <w:szCs w:val="24"/>
              </w:rPr>
              <w:t xml:space="preserve"> išlaidų.</w:t>
            </w:r>
          </w:p>
        </w:tc>
      </w:tr>
      <w:tr w:rsidR="00CB492D" w:rsidRPr="00CB492D" w14:paraId="414B7389" w14:textId="77777777" w:rsidTr="00CB492D">
        <w:tc>
          <w:tcPr>
            <w:cnfStyle w:val="001000000000" w:firstRow="0" w:lastRow="0" w:firstColumn="1" w:lastColumn="0" w:oddVBand="0" w:evenVBand="0" w:oddHBand="0" w:evenHBand="0" w:firstRowFirstColumn="0" w:firstRowLastColumn="0" w:lastRowFirstColumn="0" w:lastRowLastColumn="0"/>
            <w:tcW w:w="9497" w:type="dxa"/>
          </w:tcPr>
          <w:p w14:paraId="45D2C139" w14:textId="6B78648B" w:rsidR="00CB492D" w:rsidRPr="00DE1AFB" w:rsidRDefault="00CB492D" w:rsidP="00C27369">
            <w:pPr>
              <w:pStyle w:val="Tekstas"/>
              <w:spacing w:before="40" w:after="40" w:line="240" w:lineRule="auto"/>
              <w:jc w:val="center"/>
              <w:rPr>
                <w:rFonts w:ascii="Times New Roman" w:hAnsi="Times New Roman" w:cs="Times New Roman"/>
                <w:b/>
                <w:bCs/>
                <w:color w:val="auto"/>
                <w:sz w:val="24"/>
                <w:szCs w:val="24"/>
              </w:rPr>
            </w:pPr>
            <w:r w:rsidRPr="00DE1AFB">
              <w:rPr>
                <w:rFonts w:ascii="Times New Roman" w:hAnsi="Times New Roman" w:cs="Times New Roman"/>
                <w:b/>
                <w:bCs/>
                <w:color w:val="auto"/>
                <w:sz w:val="24"/>
                <w:szCs w:val="24"/>
              </w:rPr>
              <w:t>Vertintos sritys ir atliktos procedūros dėl 20</w:t>
            </w:r>
            <w:r w:rsidR="00F2041F" w:rsidRPr="00DE1AFB">
              <w:rPr>
                <w:rFonts w:ascii="Times New Roman" w:hAnsi="Times New Roman" w:cs="Times New Roman"/>
                <w:b/>
                <w:bCs/>
                <w:color w:val="auto"/>
                <w:sz w:val="24"/>
                <w:szCs w:val="24"/>
              </w:rPr>
              <w:t>2</w:t>
            </w:r>
            <w:r w:rsidR="00EC76DF">
              <w:rPr>
                <w:rFonts w:ascii="Times New Roman" w:hAnsi="Times New Roman" w:cs="Times New Roman"/>
                <w:b/>
                <w:bCs/>
                <w:color w:val="auto"/>
                <w:sz w:val="24"/>
                <w:szCs w:val="24"/>
              </w:rPr>
              <w:t>5</w:t>
            </w:r>
            <w:r w:rsidRPr="00DE1AFB">
              <w:rPr>
                <w:rFonts w:ascii="Times New Roman" w:hAnsi="Times New Roman" w:cs="Times New Roman"/>
                <w:b/>
                <w:bCs/>
                <w:color w:val="auto"/>
                <w:sz w:val="24"/>
                <w:szCs w:val="24"/>
              </w:rPr>
              <w:t xml:space="preserve"> metų  ataskaitų rinkinių duomenų</w:t>
            </w:r>
          </w:p>
        </w:tc>
      </w:tr>
      <w:tr w:rsidR="00CB492D" w:rsidRPr="00CB492D" w14:paraId="2EC6463E" w14:textId="77777777" w:rsidTr="00CB492D">
        <w:tc>
          <w:tcPr>
            <w:cnfStyle w:val="001000000000" w:firstRow="0" w:lastRow="0" w:firstColumn="1" w:lastColumn="0" w:oddVBand="0" w:evenVBand="0" w:oddHBand="0" w:evenHBand="0" w:firstRowFirstColumn="0" w:firstRowLastColumn="0" w:lastRowFirstColumn="0" w:lastRowLastColumn="0"/>
            <w:tcW w:w="9497" w:type="dxa"/>
          </w:tcPr>
          <w:p w14:paraId="069C21B8" w14:textId="77777777" w:rsidR="00CB492D" w:rsidRPr="00CB492D" w:rsidRDefault="00CB492D" w:rsidP="00C27369">
            <w:pPr>
              <w:pStyle w:val="Tekstas"/>
              <w:spacing w:before="40" w:after="40" w:line="240" w:lineRule="auto"/>
              <w:rPr>
                <w:rFonts w:ascii="Times New Roman" w:hAnsi="Times New Roman" w:cs="Times New Roman"/>
                <w:i/>
                <w:color w:val="auto"/>
                <w:sz w:val="24"/>
                <w:szCs w:val="24"/>
              </w:rPr>
            </w:pPr>
            <w:r w:rsidRPr="00CB492D">
              <w:rPr>
                <w:rFonts w:ascii="Times New Roman" w:hAnsi="Times New Roman" w:cs="Times New Roman"/>
                <w:color w:val="auto"/>
                <w:sz w:val="24"/>
                <w:szCs w:val="24"/>
              </w:rPr>
              <w:t>Atlikus audituojamo subjekto veiklos, apskaitos ir vidaus kontrolės sistemų tyrimą, nustatytos sritys, kuriose egzistuoja reikšmingo iškraipymo rizika:</w:t>
            </w:r>
          </w:p>
        </w:tc>
      </w:tr>
      <w:tr w:rsidR="00CB492D" w:rsidRPr="00CB492D" w14:paraId="101B13FF" w14:textId="77777777" w:rsidTr="00CB492D">
        <w:tc>
          <w:tcPr>
            <w:cnfStyle w:val="001000000000" w:firstRow="0" w:lastRow="0" w:firstColumn="1" w:lastColumn="0" w:oddVBand="0" w:evenVBand="0" w:oddHBand="0" w:evenHBand="0" w:firstRowFirstColumn="0" w:firstRowLastColumn="0" w:lastRowFirstColumn="0" w:lastRowLastColumn="0"/>
            <w:tcW w:w="9497" w:type="dxa"/>
          </w:tcPr>
          <w:p w14:paraId="03542165" w14:textId="77777777" w:rsidR="00CB492D" w:rsidRPr="00352BE5" w:rsidRDefault="0081079D" w:rsidP="00A230AC">
            <w:pPr>
              <w:pStyle w:val="Tekstas"/>
              <w:numPr>
                <w:ilvl w:val="0"/>
                <w:numId w:val="6"/>
              </w:numPr>
              <w:spacing w:before="20" w:after="20" w:line="240" w:lineRule="auto"/>
              <w:ind w:left="225" w:hanging="225"/>
              <w:rPr>
                <w:rFonts w:ascii="Times New Roman" w:hAnsi="Times New Roman" w:cs="Times New Roman"/>
                <w:color w:val="auto"/>
                <w:sz w:val="24"/>
                <w:szCs w:val="24"/>
              </w:rPr>
            </w:pPr>
            <w:r w:rsidRPr="00352BE5">
              <w:rPr>
                <w:rFonts w:ascii="Times New Roman" w:hAnsi="Times New Roman" w:cs="Times New Roman"/>
                <w:color w:val="auto"/>
                <w:sz w:val="24"/>
                <w:szCs w:val="24"/>
              </w:rPr>
              <w:t>Turto sritis</w:t>
            </w:r>
          </w:p>
          <w:p w14:paraId="7042DD38" w14:textId="4F075411" w:rsidR="009D5D86" w:rsidRPr="00352BE5" w:rsidRDefault="009D5D86" w:rsidP="00A230AC">
            <w:pPr>
              <w:pStyle w:val="Tekstas"/>
              <w:numPr>
                <w:ilvl w:val="0"/>
                <w:numId w:val="6"/>
              </w:numPr>
              <w:spacing w:before="20" w:after="20" w:line="240" w:lineRule="auto"/>
              <w:ind w:left="225" w:hanging="225"/>
              <w:rPr>
                <w:rFonts w:ascii="Times New Roman" w:hAnsi="Times New Roman" w:cs="Times New Roman"/>
                <w:color w:val="auto"/>
                <w:sz w:val="24"/>
                <w:szCs w:val="24"/>
              </w:rPr>
            </w:pPr>
            <w:r w:rsidRPr="00352BE5">
              <w:rPr>
                <w:rFonts w:ascii="Times New Roman" w:hAnsi="Times New Roman" w:cs="Times New Roman"/>
                <w:color w:val="auto"/>
                <w:sz w:val="24"/>
                <w:szCs w:val="24"/>
              </w:rPr>
              <w:t>Įsipareigojimų sritis</w:t>
            </w:r>
          </w:p>
          <w:p w14:paraId="5B7D0264" w14:textId="65C726DA" w:rsidR="009D5D86" w:rsidRPr="00352BE5" w:rsidRDefault="009D5D86" w:rsidP="00A230AC">
            <w:pPr>
              <w:pStyle w:val="Tekstas"/>
              <w:numPr>
                <w:ilvl w:val="0"/>
                <w:numId w:val="6"/>
              </w:numPr>
              <w:spacing w:before="20" w:after="20" w:line="240" w:lineRule="auto"/>
              <w:ind w:left="225" w:hanging="225"/>
              <w:rPr>
                <w:rFonts w:ascii="Times New Roman" w:hAnsi="Times New Roman" w:cs="Times New Roman"/>
                <w:color w:val="auto"/>
                <w:sz w:val="24"/>
                <w:szCs w:val="24"/>
              </w:rPr>
            </w:pPr>
            <w:r w:rsidRPr="00352BE5">
              <w:rPr>
                <w:rFonts w:ascii="Times New Roman" w:hAnsi="Times New Roman" w:cs="Times New Roman"/>
                <w:color w:val="auto"/>
                <w:sz w:val="24"/>
                <w:szCs w:val="24"/>
              </w:rPr>
              <w:t>Pajamų sritis</w:t>
            </w:r>
          </w:p>
          <w:p w14:paraId="07A64799" w14:textId="2675AA97" w:rsidR="009D5D86" w:rsidRPr="00352BE5" w:rsidRDefault="009D5D86" w:rsidP="00A230AC">
            <w:pPr>
              <w:pStyle w:val="Tekstas"/>
              <w:numPr>
                <w:ilvl w:val="0"/>
                <w:numId w:val="6"/>
              </w:numPr>
              <w:spacing w:before="20" w:after="20" w:line="240" w:lineRule="auto"/>
              <w:ind w:left="225" w:hanging="225"/>
              <w:rPr>
                <w:rFonts w:ascii="Times New Roman" w:hAnsi="Times New Roman" w:cs="Times New Roman"/>
                <w:color w:val="auto"/>
                <w:sz w:val="24"/>
                <w:szCs w:val="24"/>
              </w:rPr>
            </w:pPr>
            <w:r w:rsidRPr="00352BE5">
              <w:rPr>
                <w:rFonts w:ascii="Times New Roman" w:hAnsi="Times New Roman" w:cs="Times New Roman"/>
                <w:color w:val="auto"/>
                <w:sz w:val="24"/>
                <w:szCs w:val="24"/>
              </w:rPr>
              <w:t>Sąnaudų sritis</w:t>
            </w:r>
          </w:p>
          <w:p w14:paraId="1FDA62FA" w14:textId="2F62F633" w:rsidR="006D6EDB" w:rsidRPr="00352BE5" w:rsidRDefault="006D6EDB" w:rsidP="00A230AC">
            <w:pPr>
              <w:pStyle w:val="Tekstas"/>
              <w:numPr>
                <w:ilvl w:val="0"/>
                <w:numId w:val="6"/>
              </w:numPr>
              <w:spacing w:before="20" w:after="20" w:line="240" w:lineRule="auto"/>
              <w:ind w:left="225" w:hanging="225"/>
              <w:rPr>
                <w:rFonts w:ascii="Times New Roman" w:hAnsi="Times New Roman" w:cs="Times New Roman"/>
                <w:color w:val="auto"/>
                <w:sz w:val="24"/>
                <w:szCs w:val="24"/>
              </w:rPr>
            </w:pPr>
            <w:r w:rsidRPr="00352BE5">
              <w:rPr>
                <w:rFonts w:ascii="Times New Roman" w:hAnsi="Times New Roman" w:cs="Times New Roman"/>
                <w:color w:val="auto"/>
                <w:sz w:val="24"/>
                <w:szCs w:val="24"/>
              </w:rPr>
              <w:lastRenderedPageBreak/>
              <w:t>Išlaidų sritis</w:t>
            </w:r>
          </w:p>
          <w:p w14:paraId="07818D6C" w14:textId="3E46FE6E" w:rsidR="0081079D" w:rsidRPr="0081079D" w:rsidDel="00676C27" w:rsidRDefault="006D6EDB" w:rsidP="00A230AC">
            <w:pPr>
              <w:pStyle w:val="Tekstas"/>
              <w:numPr>
                <w:ilvl w:val="0"/>
                <w:numId w:val="6"/>
              </w:numPr>
              <w:spacing w:before="20" w:after="20" w:line="240" w:lineRule="auto"/>
              <w:ind w:left="225" w:hanging="225"/>
              <w:rPr>
                <w:rFonts w:ascii="Times New Roman" w:hAnsi="Times New Roman" w:cs="Times New Roman"/>
                <w:color w:val="auto"/>
                <w:sz w:val="24"/>
                <w:szCs w:val="24"/>
              </w:rPr>
            </w:pPr>
            <w:r w:rsidRPr="00352BE5">
              <w:rPr>
                <w:rFonts w:ascii="Times New Roman" w:hAnsi="Times New Roman" w:cs="Times New Roman"/>
                <w:color w:val="auto"/>
                <w:sz w:val="24"/>
                <w:szCs w:val="24"/>
              </w:rPr>
              <w:t>L</w:t>
            </w:r>
            <w:r w:rsidR="0081079D" w:rsidRPr="00352BE5">
              <w:rPr>
                <w:rFonts w:ascii="Times New Roman" w:hAnsi="Times New Roman" w:cs="Times New Roman"/>
                <w:color w:val="auto"/>
                <w:sz w:val="24"/>
                <w:szCs w:val="24"/>
              </w:rPr>
              <w:t>ėšų</w:t>
            </w:r>
            <w:r w:rsidR="00F55E58" w:rsidRPr="00352BE5">
              <w:rPr>
                <w:rFonts w:ascii="Times New Roman" w:hAnsi="Times New Roman" w:cs="Times New Roman"/>
                <w:color w:val="auto"/>
                <w:sz w:val="24"/>
                <w:szCs w:val="24"/>
              </w:rPr>
              <w:t xml:space="preserve"> (asignavimų)</w:t>
            </w:r>
            <w:r w:rsidR="0081079D" w:rsidRPr="00352BE5">
              <w:rPr>
                <w:rFonts w:ascii="Times New Roman" w:hAnsi="Times New Roman" w:cs="Times New Roman"/>
                <w:color w:val="auto"/>
                <w:sz w:val="24"/>
                <w:szCs w:val="24"/>
              </w:rPr>
              <w:t xml:space="preserve"> </w:t>
            </w:r>
            <w:r w:rsidR="00312234" w:rsidRPr="00352BE5">
              <w:rPr>
                <w:rFonts w:ascii="Times New Roman" w:hAnsi="Times New Roman" w:cs="Times New Roman"/>
                <w:color w:val="auto"/>
                <w:sz w:val="24"/>
                <w:szCs w:val="24"/>
              </w:rPr>
              <w:t xml:space="preserve">naudojimo </w:t>
            </w:r>
            <w:r w:rsidR="0081079D" w:rsidRPr="00352BE5">
              <w:rPr>
                <w:rFonts w:ascii="Times New Roman" w:hAnsi="Times New Roman" w:cs="Times New Roman"/>
                <w:color w:val="auto"/>
                <w:sz w:val="24"/>
                <w:szCs w:val="24"/>
              </w:rPr>
              <w:t>sritis</w:t>
            </w:r>
          </w:p>
        </w:tc>
      </w:tr>
      <w:tr w:rsidR="00CB492D" w:rsidRPr="00CB492D" w14:paraId="33C9ED84" w14:textId="77777777" w:rsidTr="00CB492D">
        <w:tc>
          <w:tcPr>
            <w:cnfStyle w:val="001000000000" w:firstRow="0" w:lastRow="0" w:firstColumn="1" w:lastColumn="0" w:oddVBand="0" w:evenVBand="0" w:oddHBand="0" w:evenHBand="0" w:firstRowFirstColumn="0" w:firstRowLastColumn="0" w:lastRowFirstColumn="0" w:lastRowLastColumn="0"/>
            <w:tcW w:w="9497" w:type="dxa"/>
            <w:tcBorders>
              <w:bottom w:val="single" w:sz="4" w:space="0" w:color="1469AA"/>
            </w:tcBorders>
          </w:tcPr>
          <w:p w14:paraId="75EA2CE9" w14:textId="77777777" w:rsidR="00CB492D" w:rsidRPr="00CB492D" w:rsidRDefault="00CB492D" w:rsidP="00C27369">
            <w:pPr>
              <w:pStyle w:val="Tekstas"/>
              <w:spacing w:before="40" w:after="40" w:line="240" w:lineRule="auto"/>
              <w:rPr>
                <w:rFonts w:ascii="Times New Roman" w:hAnsi="Times New Roman" w:cs="Times New Roman"/>
                <w:color w:val="auto"/>
                <w:sz w:val="24"/>
                <w:szCs w:val="24"/>
              </w:rPr>
            </w:pPr>
            <w:r w:rsidRPr="00CB492D">
              <w:rPr>
                <w:rFonts w:ascii="Times New Roman" w:hAnsi="Times New Roman" w:cs="Times New Roman"/>
                <w:color w:val="auto"/>
                <w:sz w:val="24"/>
                <w:szCs w:val="24"/>
              </w:rPr>
              <w:lastRenderedPageBreak/>
              <w:t>Sritys, kuriose atliktos pagrindinės audito procedūros (detalieji testai ir (ar) analitinės procedūros):</w:t>
            </w:r>
          </w:p>
        </w:tc>
      </w:tr>
      <w:tr w:rsidR="00CB492D" w:rsidRPr="00CB492D" w14:paraId="5E2AD285" w14:textId="77777777" w:rsidTr="00CB492D">
        <w:tc>
          <w:tcPr>
            <w:cnfStyle w:val="001000000000" w:firstRow="0" w:lastRow="0" w:firstColumn="1" w:lastColumn="0" w:oddVBand="0" w:evenVBand="0" w:oddHBand="0" w:evenHBand="0" w:firstRowFirstColumn="0" w:firstRowLastColumn="0" w:lastRowFirstColumn="0" w:lastRowLastColumn="0"/>
            <w:tcW w:w="9497" w:type="dxa"/>
            <w:tcBorders>
              <w:bottom w:val="single" w:sz="4" w:space="0" w:color="1469AA"/>
            </w:tcBorders>
          </w:tcPr>
          <w:p w14:paraId="209B4C0E" w14:textId="77777777" w:rsidR="00353873" w:rsidRPr="00353873" w:rsidRDefault="00353873" w:rsidP="009D5D86">
            <w:pPr>
              <w:pStyle w:val="Tekstas"/>
              <w:numPr>
                <w:ilvl w:val="0"/>
                <w:numId w:val="6"/>
              </w:numPr>
              <w:tabs>
                <w:tab w:val="left" w:pos="231"/>
                <w:tab w:val="left" w:pos="508"/>
              </w:tabs>
              <w:spacing w:before="20" w:after="20" w:line="240" w:lineRule="auto"/>
              <w:ind w:left="225" w:hanging="225"/>
              <w:rPr>
                <w:rFonts w:ascii="Times New Roman" w:hAnsi="Times New Roman" w:cs="Times New Roman"/>
                <w:b/>
                <w:bCs/>
                <w:color w:val="auto"/>
                <w:sz w:val="24"/>
                <w:szCs w:val="24"/>
              </w:rPr>
            </w:pPr>
            <w:r w:rsidRPr="00353873">
              <w:rPr>
                <w:rFonts w:ascii="Times New Roman" w:hAnsi="Times New Roman" w:cs="Times New Roman"/>
                <w:b/>
                <w:bCs/>
                <w:color w:val="auto"/>
                <w:sz w:val="24"/>
                <w:szCs w:val="24"/>
              </w:rPr>
              <w:t>Turto sritis</w:t>
            </w:r>
          </w:p>
          <w:p w14:paraId="6B686009" w14:textId="3AB76732" w:rsidR="00352BE5" w:rsidRPr="00B6693F" w:rsidRDefault="00352BE5" w:rsidP="00352BE5">
            <w:pPr>
              <w:pStyle w:val="Tekstas"/>
              <w:spacing w:before="20" w:after="20" w:line="240" w:lineRule="auto"/>
              <w:ind w:firstLine="225"/>
              <w:rPr>
                <w:rFonts w:ascii="Times New Roman" w:hAnsi="Times New Roman" w:cs="Times New Roman"/>
                <w:sz w:val="24"/>
                <w:szCs w:val="24"/>
              </w:rPr>
            </w:pPr>
            <w:r w:rsidRPr="00E82D20">
              <w:rPr>
                <w:rFonts w:ascii="Times New Roman" w:hAnsi="Times New Roman" w:cs="Times New Roman"/>
                <w:sz w:val="24"/>
                <w:szCs w:val="24"/>
              </w:rPr>
              <w:t>Ilgalaikio materialiojo turto sritis (žemė, pastatai, infrastruktūros  statiniai, kiti statiniai, mašinos ir įrenginiai, baldai, biuro įranga ir kitas ilgalaikis materialus turtas, kultūros ir kitos vertybės, nebaigta statyba ir išankstiniai mokėjimai, ilgalaikis finansinis turtas, trumpalaikis turtas (pinigai ir pinigų ekvivalentai, gautinos sumos už turto naudojimą, parduotas prekes, turtą, paslaugas, sukauptos gautinos sumos); finansavimo sumo</w:t>
            </w:r>
            <w:r w:rsidRPr="002C19CC">
              <w:rPr>
                <w:rFonts w:ascii="Times New Roman" w:hAnsi="Times New Roman" w:cs="Times New Roman"/>
                <w:color w:val="auto"/>
                <w:sz w:val="24"/>
                <w:szCs w:val="24"/>
              </w:rPr>
              <w:t xml:space="preserve">s; </w:t>
            </w:r>
            <w:r w:rsidRPr="00E82D20">
              <w:rPr>
                <w:rFonts w:ascii="Times New Roman" w:hAnsi="Times New Roman" w:cs="Times New Roman"/>
                <w:sz w:val="24"/>
                <w:szCs w:val="24"/>
              </w:rPr>
              <w:t xml:space="preserve">mokėtinos socialinės išmokos, sukauptos mokėtinos sumos, rezervai, tikrosios vertės rezervas, ankstesnių metų perviršis ir </w:t>
            </w:r>
            <w:r w:rsidRPr="00B6693F">
              <w:rPr>
                <w:rFonts w:ascii="Times New Roman" w:hAnsi="Times New Roman" w:cs="Times New Roman"/>
                <w:sz w:val="24"/>
                <w:szCs w:val="24"/>
              </w:rPr>
              <w:t>deficitas</w:t>
            </w:r>
            <w:r w:rsidR="002C19CC">
              <w:rPr>
                <w:rFonts w:ascii="Times New Roman" w:hAnsi="Times New Roman" w:cs="Times New Roman"/>
                <w:sz w:val="24"/>
                <w:szCs w:val="24"/>
              </w:rPr>
              <w:t>,</w:t>
            </w:r>
            <w:r w:rsidRPr="00B6693F">
              <w:rPr>
                <w:rFonts w:ascii="Times New Roman" w:hAnsi="Times New Roman" w:cs="Times New Roman"/>
                <w:sz w:val="24"/>
                <w:szCs w:val="24"/>
              </w:rPr>
              <w:t xml:space="preserve"> VRA (pagrindinės veiklos  pajamos ir sąnaudos); KPSA. Vertinome Anykščių rajono savivaldybės žemės apskaitą, Anykščių rajono savivaldybės vietinės reikšmės kelių (gatvių) apskaitą, turto apskaitą pagal turto vienetus, nebaigtos statybos grupėje įregistruotų objektų naudojimą ir apskaitą. Vertinta Finansinės būklės ataskaitoje, Veiklos rezultatų ataskaitoje pateikti duomenys ir ar jie atitinka įstaig</w:t>
            </w:r>
            <w:r w:rsidR="00EB4F20">
              <w:rPr>
                <w:rFonts w:ascii="Times New Roman" w:hAnsi="Times New Roman" w:cs="Times New Roman"/>
                <w:sz w:val="24"/>
                <w:szCs w:val="24"/>
              </w:rPr>
              <w:t>ų</w:t>
            </w:r>
            <w:r w:rsidRPr="00B6693F">
              <w:rPr>
                <w:rFonts w:ascii="Times New Roman" w:hAnsi="Times New Roman" w:cs="Times New Roman"/>
                <w:sz w:val="24"/>
                <w:szCs w:val="24"/>
              </w:rPr>
              <w:t xml:space="preserve"> apskaitos registrų duomenis, ar šie duomenys teisingai įregistruoti įstaig</w:t>
            </w:r>
            <w:r w:rsidR="00EB4F20">
              <w:rPr>
                <w:rFonts w:ascii="Times New Roman" w:hAnsi="Times New Roman" w:cs="Times New Roman"/>
                <w:sz w:val="24"/>
                <w:szCs w:val="24"/>
              </w:rPr>
              <w:t>ų</w:t>
            </w:r>
            <w:r w:rsidRPr="00B6693F">
              <w:rPr>
                <w:rFonts w:ascii="Times New Roman" w:hAnsi="Times New Roman" w:cs="Times New Roman"/>
                <w:sz w:val="24"/>
                <w:szCs w:val="24"/>
              </w:rPr>
              <w:t xml:space="preserve"> apskaitos registruose. Didžioji knyga, sąskaitų apyvartų žiniaraščiai ir kt. apskaitos dokumentai.</w:t>
            </w:r>
          </w:p>
          <w:p w14:paraId="1E392F82" w14:textId="77777777" w:rsidR="00352BE5" w:rsidRPr="00B6693F" w:rsidRDefault="00352BE5" w:rsidP="00352BE5">
            <w:pPr>
              <w:pStyle w:val="Tekstas"/>
              <w:numPr>
                <w:ilvl w:val="0"/>
                <w:numId w:val="6"/>
              </w:numPr>
              <w:tabs>
                <w:tab w:val="left" w:pos="508"/>
              </w:tabs>
              <w:spacing w:before="20" w:after="20" w:line="240" w:lineRule="auto"/>
              <w:ind w:left="225" w:hanging="225"/>
              <w:rPr>
                <w:rFonts w:ascii="Times New Roman" w:hAnsi="Times New Roman" w:cs="Times New Roman"/>
                <w:sz w:val="24"/>
                <w:szCs w:val="24"/>
              </w:rPr>
            </w:pPr>
            <w:r w:rsidRPr="00B6693F">
              <w:rPr>
                <w:rFonts w:ascii="Times New Roman" w:hAnsi="Times New Roman" w:cs="Times New Roman"/>
                <w:sz w:val="24"/>
                <w:szCs w:val="24"/>
              </w:rPr>
              <w:t>Atliktos KFBA duomenų tikrinimo procedūros.</w:t>
            </w:r>
          </w:p>
          <w:p w14:paraId="3254B012" w14:textId="77777777" w:rsidR="00353873" w:rsidRPr="00353873" w:rsidRDefault="00353873" w:rsidP="009D5D86">
            <w:pPr>
              <w:pStyle w:val="Tekstas"/>
              <w:numPr>
                <w:ilvl w:val="0"/>
                <w:numId w:val="6"/>
              </w:numPr>
              <w:tabs>
                <w:tab w:val="left" w:pos="225"/>
              </w:tabs>
              <w:spacing w:before="20" w:after="20" w:line="240" w:lineRule="auto"/>
              <w:ind w:left="0" w:firstLine="0"/>
              <w:rPr>
                <w:rFonts w:ascii="Times New Roman" w:hAnsi="Times New Roman" w:cs="Times New Roman"/>
                <w:b/>
                <w:bCs/>
                <w:color w:val="auto"/>
                <w:sz w:val="24"/>
                <w:szCs w:val="24"/>
              </w:rPr>
            </w:pPr>
            <w:r w:rsidRPr="00353873">
              <w:rPr>
                <w:rFonts w:ascii="Times New Roman" w:hAnsi="Times New Roman" w:cs="Times New Roman"/>
                <w:b/>
                <w:bCs/>
                <w:color w:val="auto"/>
                <w:sz w:val="24"/>
                <w:szCs w:val="24"/>
              </w:rPr>
              <w:t>Įsipareigojimų sritis</w:t>
            </w:r>
          </w:p>
          <w:p w14:paraId="2CB8AC53" w14:textId="1114A244" w:rsidR="00352BE5" w:rsidRPr="00B6693F" w:rsidRDefault="00352BE5" w:rsidP="00352BE5">
            <w:pPr>
              <w:pStyle w:val="Tekstas"/>
              <w:spacing w:before="20" w:after="20" w:line="240" w:lineRule="auto"/>
              <w:ind w:firstLine="225"/>
              <w:rPr>
                <w:rFonts w:ascii="Times New Roman" w:hAnsi="Times New Roman" w:cs="Times New Roman"/>
                <w:b/>
                <w:bCs/>
                <w:sz w:val="24"/>
                <w:szCs w:val="24"/>
              </w:rPr>
            </w:pPr>
            <w:r w:rsidRPr="00B6693F">
              <w:rPr>
                <w:rFonts w:ascii="Times New Roman" w:hAnsi="Times New Roman" w:cs="Times New Roman"/>
                <w:sz w:val="24"/>
                <w:szCs w:val="24"/>
              </w:rPr>
              <w:t>Palygintos mokėtinų socialinių išmokų ir sukauptų mokėtinų sumų 2025 metų apyvartos su apyvartomis ankstesniu laikotarpiu; įvertinta, ar į Finansinės būklės ataskaitą, VSAKIS pateikti duomenys atitinka įstaig</w:t>
            </w:r>
            <w:r w:rsidR="00EB4F20">
              <w:rPr>
                <w:rFonts w:ascii="Times New Roman" w:hAnsi="Times New Roman" w:cs="Times New Roman"/>
                <w:sz w:val="24"/>
                <w:szCs w:val="24"/>
              </w:rPr>
              <w:t>ų</w:t>
            </w:r>
            <w:r w:rsidRPr="00B6693F">
              <w:rPr>
                <w:rFonts w:ascii="Times New Roman" w:hAnsi="Times New Roman" w:cs="Times New Roman"/>
                <w:sz w:val="24"/>
                <w:szCs w:val="24"/>
              </w:rPr>
              <w:t xml:space="preserve"> apskaitos registrų duomenis, ar šie duomenys teisingai įregistruoti įstaig</w:t>
            </w:r>
            <w:r w:rsidR="00EB4F20">
              <w:rPr>
                <w:rFonts w:ascii="Times New Roman" w:hAnsi="Times New Roman" w:cs="Times New Roman"/>
                <w:sz w:val="24"/>
                <w:szCs w:val="24"/>
              </w:rPr>
              <w:t>ų</w:t>
            </w:r>
            <w:r w:rsidRPr="00B6693F">
              <w:rPr>
                <w:rFonts w:ascii="Times New Roman" w:hAnsi="Times New Roman" w:cs="Times New Roman"/>
                <w:sz w:val="24"/>
                <w:szCs w:val="24"/>
              </w:rPr>
              <w:t xml:space="preserve"> apskaitos registruose. Tikrinta Finansinės būklės ataskaita, Didžioji knyga, sąskaitų apyvartų žiniaraščiai ir kt. apskaitos dokumentai.</w:t>
            </w:r>
          </w:p>
          <w:p w14:paraId="18AE1A36" w14:textId="77777777" w:rsidR="00353873" w:rsidRPr="00353873" w:rsidRDefault="00353873" w:rsidP="009D5D86">
            <w:pPr>
              <w:pStyle w:val="Tekstas"/>
              <w:numPr>
                <w:ilvl w:val="0"/>
                <w:numId w:val="6"/>
              </w:numPr>
              <w:tabs>
                <w:tab w:val="left" w:pos="225"/>
              </w:tabs>
              <w:spacing w:before="20" w:after="20" w:line="240" w:lineRule="auto"/>
              <w:ind w:left="0" w:firstLine="0"/>
              <w:rPr>
                <w:rFonts w:ascii="Times New Roman" w:hAnsi="Times New Roman" w:cs="Times New Roman"/>
                <w:b/>
                <w:bCs/>
                <w:color w:val="auto"/>
                <w:sz w:val="24"/>
                <w:szCs w:val="24"/>
              </w:rPr>
            </w:pPr>
            <w:r w:rsidRPr="00353873">
              <w:rPr>
                <w:rFonts w:ascii="Times New Roman" w:hAnsi="Times New Roman" w:cs="Times New Roman"/>
                <w:b/>
                <w:bCs/>
                <w:color w:val="auto"/>
                <w:sz w:val="24"/>
                <w:szCs w:val="24"/>
              </w:rPr>
              <w:t xml:space="preserve">Pajamų sritis </w:t>
            </w:r>
          </w:p>
          <w:p w14:paraId="6DB54D6B" w14:textId="2A0CA0A6" w:rsidR="00352BE5" w:rsidRPr="00B6693F" w:rsidRDefault="00352BE5" w:rsidP="00352BE5">
            <w:pPr>
              <w:pStyle w:val="Tekstas"/>
              <w:tabs>
                <w:tab w:val="left" w:pos="366"/>
              </w:tabs>
              <w:spacing w:before="20" w:after="20" w:line="240" w:lineRule="auto"/>
              <w:ind w:firstLine="225"/>
              <w:rPr>
                <w:rFonts w:ascii="Times New Roman" w:hAnsi="Times New Roman" w:cs="Times New Roman"/>
                <w:b/>
                <w:bCs/>
                <w:sz w:val="24"/>
                <w:szCs w:val="24"/>
              </w:rPr>
            </w:pPr>
            <w:r w:rsidRPr="00B6693F">
              <w:rPr>
                <w:rFonts w:ascii="Times New Roman" w:hAnsi="Times New Roman" w:cs="Times New Roman"/>
                <w:sz w:val="24"/>
                <w:szCs w:val="24"/>
              </w:rPr>
              <w:t>Finansavimo pajamos: įvertinta, ar Veiklos rezultatų ataskaitoje ir Aiškinamojo rašto pastabose pateikti duomenys atitinka įstaig</w:t>
            </w:r>
            <w:r w:rsidR="00EB4F20">
              <w:rPr>
                <w:rFonts w:ascii="Times New Roman" w:hAnsi="Times New Roman" w:cs="Times New Roman"/>
                <w:sz w:val="24"/>
                <w:szCs w:val="24"/>
              </w:rPr>
              <w:t>ų</w:t>
            </w:r>
            <w:r w:rsidRPr="00B6693F">
              <w:rPr>
                <w:rFonts w:ascii="Times New Roman" w:hAnsi="Times New Roman" w:cs="Times New Roman"/>
                <w:sz w:val="24"/>
                <w:szCs w:val="24"/>
              </w:rPr>
              <w:t xml:space="preserve"> apskaitos registrų duomenis, ar šie duomenys teisingai įregistruoti įstaig</w:t>
            </w:r>
            <w:r w:rsidR="00EB4F20">
              <w:rPr>
                <w:rFonts w:ascii="Times New Roman" w:hAnsi="Times New Roman" w:cs="Times New Roman"/>
                <w:sz w:val="24"/>
                <w:szCs w:val="24"/>
              </w:rPr>
              <w:t>ų</w:t>
            </w:r>
            <w:r w:rsidRPr="00B6693F">
              <w:rPr>
                <w:rFonts w:ascii="Times New Roman" w:hAnsi="Times New Roman" w:cs="Times New Roman"/>
                <w:sz w:val="24"/>
                <w:szCs w:val="24"/>
              </w:rPr>
              <w:t xml:space="preserve"> apskaitos registruose. Vertinta Veiklos rezultatų ataskaita, Aiškinamasis raštas, Didžioji knyga, sąskaitų apyvartų žiniaraščiai ir kt. apskaitos dokumentai.</w:t>
            </w:r>
          </w:p>
          <w:p w14:paraId="58F7C421" w14:textId="77777777" w:rsidR="00353873" w:rsidRPr="00353873" w:rsidRDefault="00353873" w:rsidP="009D5D86">
            <w:pPr>
              <w:pStyle w:val="Tekstas"/>
              <w:numPr>
                <w:ilvl w:val="0"/>
                <w:numId w:val="6"/>
              </w:numPr>
              <w:tabs>
                <w:tab w:val="left" w:pos="225"/>
              </w:tabs>
              <w:spacing w:before="20" w:after="20" w:line="240" w:lineRule="auto"/>
              <w:ind w:left="0" w:firstLine="0"/>
              <w:rPr>
                <w:rFonts w:ascii="Times New Roman" w:hAnsi="Times New Roman" w:cs="Times New Roman"/>
                <w:b/>
                <w:bCs/>
                <w:color w:val="auto"/>
                <w:sz w:val="24"/>
                <w:szCs w:val="24"/>
              </w:rPr>
            </w:pPr>
            <w:r w:rsidRPr="00353873">
              <w:rPr>
                <w:rFonts w:ascii="Times New Roman" w:hAnsi="Times New Roman" w:cs="Times New Roman"/>
                <w:b/>
                <w:bCs/>
                <w:color w:val="auto"/>
                <w:sz w:val="24"/>
                <w:szCs w:val="24"/>
              </w:rPr>
              <w:t>Sąnaudų sritis</w:t>
            </w:r>
          </w:p>
          <w:p w14:paraId="26B0C0D8" w14:textId="10EB8BA8" w:rsidR="00352BE5" w:rsidRPr="00B6693F" w:rsidRDefault="00352BE5" w:rsidP="00352BE5">
            <w:pPr>
              <w:pStyle w:val="Tekstas"/>
              <w:tabs>
                <w:tab w:val="left" w:pos="225"/>
                <w:tab w:val="left" w:pos="366"/>
              </w:tabs>
              <w:spacing w:before="20" w:after="20" w:line="240" w:lineRule="auto"/>
              <w:ind w:firstLine="225"/>
              <w:rPr>
                <w:rFonts w:ascii="Times New Roman" w:hAnsi="Times New Roman" w:cs="Times New Roman"/>
                <w:sz w:val="24"/>
                <w:szCs w:val="24"/>
              </w:rPr>
            </w:pPr>
            <w:r w:rsidRPr="00B6693F">
              <w:rPr>
                <w:rFonts w:ascii="Times New Roman" w:hAnsi="Times New Roman" w:cs="Times New Roman"/>
                <w:sz w:val="24"/>
                <w:szCs w:val="24"/>
              </w:rPr>
              <w:t>Palygintos sąnaudų straipsnių sumų 2025 m. metų apyvart</w:t>
            </w:r>
            <w:r w:rsidR="002C19CC">
              <w:rPr>
                <w:rFonts w:ascii="Times New Roman" w:hAnsi="Times New Roman" w:cs="Times New Roman"/>
                <w:sz w:val="24"/>
                <w:szCs w:val="24"/>
              </w:rPr>
              <w:t>o</w:t>
            </w:r>
            <w:r w:rsidRPr="00B6693F">
              <w:rPr>
                <w:rFonts w:ascii="Times New Roman" w:hAnsi="Times New Roman" w:cs="Times New Roman"/>
                <w:sz w:val="24"/>
                <w:szCs w:val="24"/>
              </w:rPr>
              <w:t>s su ankstesni</w:t>
            </w:r>
            <w:r w:rsidR="002C19CC">
              <w:rPr>
                <w:rFonts w:ascii="Times New Roman" w:hAnsi="Times New Roman" w:cs="Times New Roman"/>
                <w:sz w:val="24"/>
                <w:szCs w:val="24"/>
              </w:rPr>
              <w:t>o</w:t>
            </w:r>
            <w:r w:rsidRPr="00B6693F">
              <w:rPr>
                <w:rFonts w:ascii="Times New Roman" w:hAnsi="Times New Roman" w:cs="Times New Roman"/>
                <w:sz w:val="24"/>
                <w:szCs w:val="24"/>
              </w:rPr>
              <w:t xml:space="preserve"> laikotarpi</w:t>
            </w:r>
            <w:r w:rsidR="002C19CC">
              <w:rPr>
                <w:rFonts w:ascii="Times New Roman" w:hAnsi="Times New Roman" w:cs="Times New Roman"/>
                <w:sz w:val="24"/>
                <w:szCs w:val="24"/>
              </w:rPr>
              <w:t>o</w:t>
            </w:r>
            <w:r w:rsidR="002C19CC" w:rsidRPr="00B6693F">
              <w:rPr>
                <w:rFonts w:ascii="Times New Roman" w:hAnsi="Times New Roman" w:cs="Times New Roman"/>
                <w:sz w:val="24"/>
                <w:szCs w:val="24"/>
              </w:rPr>
              <w:t xml:space="preserve"> apyvartomis</w:t>
            </w:r>
            <w:r w:rsidRPr="00B6693F">
              <w:rPr>
                <w:rFonts w:ascii="Times New Roman" w:hAnsi="Times New Roman" w:cs="Times New Roman"/>
                <w:sz w:val="24"/>
                <w:szCs w:val="24"/>
              </w:rPr>
              <w:t>. Vertinta Veiklos rezultatų ataskaita, Aiškinamasis raštas, Didžioji knyga, sąskaitų apyvartų žiniaraščiai ir kt.</w:t>
            </w:r>
          </w:p>
          <w:p w14:paraId="0B75D0AF" w14:textId="540CDDD7" w:rsidR="006D6EDB" w:rsidRPr="00712946" w:rsidRDefault="00607528" w:rsidP="005E457D">
            <w:pPr>
              <w:pStyle w:val="Tekstas"/>
              <w:numPr>
                <w:ilvl w:val="0"/>
                <w:numId w:val="6"/>
              </w:numPr>
              <w:spacing w:before="20" w:after="20" w:line="240" w:lineRule="auto"/>
              <w:ind w:left="219" w:hanging="219"/>
              <w:rPr>
                <w:rFonts w:ascii="Times New Roman" w:hAnsi="Times New Roman" w:cs="Times New Roman"/>
                <w:b/>
                <w:bCs/>
                <w:color w:val="auto"/>
                <w:sz w:val="24"/>
                <w:szCs w:val="24"/>
              </w:rPr>
            </w:pPr>
            <w:r>
              <w:rPr>
                <w:rFonts w:ascii="Times New Roman" w:hAnsi="Times New Roman" w:cs="Times New Roman"/>
                <w:b/>
                <w:bCs/>
                <w:color w:val="auto"/>
                <w:sz w:val="24"/>
                <w:szCs w:val="24"/>
              </w:rPr>
              <w:t>Išlaidų sritis</w:t>
            </w:r>
          </w:p>
          <w:p w14:paraId="4B915662" w14:textId="7BAF65B5" w:rsidR="005F332A" w:rsidRDefault="00672E86" w:rsidP="005707D5">
            <w:pPr>
              <w:pStyle w:val="Tekstas"/>
              <w:spacing w:before="20" w:after="20" w:line="240" w:lineRule="auto"/>
              <w:ind w:firstLine="219"/>
              <w:rPr>
                <w:rFonts w:ascii="Times New Roman" w:hAnsi="Times New Roman" w:cs="Times New Roman"/>
                <w:color w:val="auto"/>
                <w:sz w:val="24"/>
                <w:szCs w:val="24"/>
              </w:rPr>
            </w:pPr>
            <w:r>
              <w:rPr>
                <w:rFonts w:ascii="Times New Roman" w:hAnsi="Times New Roman" w:cs="Times New Roman"/>
                <w:color w:val="auto"/>
                <w:sz w:val="24"/>
                <w:szCs w:val="24"/>
              </w:rPr>
              <w:t>A</w:t>
            </w:r>
            <w:r w:rsidR="005F332A" w:rsidRPr="001002B5">
              <w:rPr>
                <w:rFonts w:ascii="Times New Roman" w:hAnsi="Times New Roman" w:cs="Times New Roman"/>
                <w:color w:val="auto"/>
                <w:sz w:val="24"/>
                <w:szCs w:val="24"/>
              </w:rPr>
              <w:t>tlikome biudžeto pajamų ir išlaidų įvykdymo, mokėtinų</w:t>
            </w:r>
            <w:r w:rsidR="001002B5">
              <w:rPr>
                <w:rFonts w:ascii="Times New Roman" w:hAnsi="Times New Roman" w:cs="Times New Roman"/>
                <w:color w:val="auto"/>
                <w:sz w:val="24"/>
                <w:szCs w:val="24"/>
              </w:rPr>
              <w:t xml:space="preserve"> sumų</w:t>
            </w:r>
            <w:r w:rsidR="005F332A" w:rsidRPr="001002B5">
              <w:rPr>
                <w:rFonts w:ascii="Times New Roman" w:hAnsi="Times New Roman" w:cs="Times New Roman"/>
                <w:color w:val="auto"/>
                <w:sz w:val="24"/>
                <w:szCs w:val="24"/>
              </w:rPr>
              <w:t>, skolinių įsipareigojimų analizę</w:t>
            </w:r>
            <w:r w:rsidR="00743D22">
              <w:rPr>
                <w:rFonts w:ascii="Times New Roman" w:hAnsi="Times New Roman" w:cs="Times New Roman"/>
                <w:color w:val="auto"/>
                <w:sz w:val="24"/>
                <w:szCs w:val="24"/>
              </w:rPr>
              <w:t>;</w:t>
            </w:r>
          </w:p>
          <w:p w14:paraId="60BB9B09" w14:textId="4913D319" w:rsidR="00682375" w:rsidRDefault="00607528" w:rsidP="005707D5">
            <w:pPr>
              <w:pStyle w:val="Tekstas"/>
              <w:spacing w:before="0" w:line="240" w:lineRule="auto"/>
              <w:ind w:firstLine="219"/>
              <w:rPr>
                <w:rFonts w:ascii="Times New Roman" w:hAnsi="Times New Roman" w:cs="Times New Roman"/>
                <w:color w:val="auto"/>
                <w:sz w:val="24"/>
                <w:szCs w:val="24"/>
              </w:rPr>
            </w:pPr>
            <w:r>
              <w:rPr>
                <w:rFonts w:ascii="Times New Roman" w:hAnsi="Times New Roman" w:cs="Times New Roman"/>
                <w:color w:val="auto"/>
                <w:sz w:val="24"/>
                <w:szCs w:val="24"/>
              </w:rPr>
              <w:t>V</w:t>
            </w:r>
            <w:r w:rsidRPr="00607528">
              <w:rPr>
                <w:rFonts w:ascii="Times New Roman" w:hAnsi="Times New Roman" w:cs="Times New Roman"/>
                <w:color w:val="auto"/>
                <w:sz w:val="24"/>
                <w:szCs w:val="24"/>
              </w:rPr>
              <w:t>ertinome reikšmingų biudžeto išlaidų straipsnių</w:t>
            </w:r>
            <w:r>
              <w:rPr>
                <w:rFonts w:ascii="Times New Roman" w:hAnsi="Times New Roman" w:cs="Times New Roman"/>
                <w:color w:val="auto"/>
                <w:sz w:val="24"/>
                <w:szCs w:val="24"/>
              </w:rPr>
              <w:t xml:space="preserve"> </w:t>
            </w:r>
            <w:r w:rsidRPr="00607528">
              <w:rPr>
                <w:rFonts w:ascii="Times New Roman" w:hAnsi="Times New Roman" w:cs="Times New Roman"/>
                <w:color w:val="auto"/>
                <w:sz w:val="24"/>
                <w:szCs w:val="24"/>
              </w:rPr>
              <w:t xml:space="preserve">(darbo užmokestis, prekių ir paslaugų įsigijimas (gyvenamųjų vietovių viešasis ūkis, materialiojo turto paprastojo remonto prekių ir paslaugų įsigijimas, komunalinės paslaugos, kitų prekių ir paslaugų įsigijimas), socialinės išmokos, kitos išlaidos einamiesiems tikslams </w:t>
            </w:r>
            <w:r w:rsidR="002D5625" w:rsidRPr="002D5625">
              <w:rPr>
                <w:rFonts w:ascii="Times New Roman" w:hAnsi="Times New Roman" w:cs="Times New Roman"/>
                <w:sz w:val="24"/>
                <w:szCs w:val="32"/>
              </w:rPr>
              <w:t>bei materialiojo ir nematerialiojo turto įsigijimas (infrastruktūros ir kitų statinių įsigijimas, transporto priemonių įsigijimas)</w:t>
            </w:r>
            <w:r w:rsidR="002D5625" w:rsidRPr="002D5625">
              <w:rPr>
                <w:sz w:val="24"/>
                <w:szCs w:val="32"/>
              </w:rPr>
              <w:t xml:space="preserve"> </w:t>
            </w:r>
            <w:r w:rsidRPr="00607528">
              <w:rPr>
                <w:rFonts w:ascii="Times New Roman" w:hAnsi="Times New Roman" w:cs="Times New Roman"/>
                <w:color w:val="auto"/>
                <w:sz w:val="24"/>
                <w:szCs w:val="24"/>
              </w:rPr>
              <w:t xml:space="preserve">atskirai </w:t>
            </w:r>
            <w:r>
              <w:rPr>
                <w:rFonts w:ascii="Times New Roman" w:hAnsi="Times New Roman" w:cs="Times New Roman"/>
                <w:color w:val="auto"/>
                <w:sz w:val="24"/>
                <w:szCs w:val="24"/>
              </w:rPr>
              <w:t>reikšminguose</w:t>
            </w:r>
            <w:r w:rsidRPr="00607528">
              <w:rPr>
                <w:rFonts w:ascii="Times New Roman" w:hAnsi="Times New Roman" w:cs="Times New Roman"/>
                <w:color w:val="auto"/>
                <w:sz w:val="24"/>
                <w:szCs w:val="24"/>
              </w:rPr>
              <w:t xml:space="preserve"> </w:t>
            </w:r>
            <w:r>
              <w:rPr>
                <w:rFonts w:ascii="Times New Roman" w:hAnsi="Times New Roman" w:cs="Times New Roman"/>
                <w:color w:val="auto"/>
                <w:sz w:val="24"/>
                <w:szCs w:val="24"/>
              </w:rPr>
              <w:t>bei atskirai nereikšminguose, bet grupėje reikšminguose</w:t>
            </w:r>
            <w:r w:rsidRPr="00607528">
              <w:rPr>
                <w:rFonts w:ascii="Times New Roman" w:hAnsi="Times New Roman" w:cs="Times New Roman"/>
                <w:color w:val="auto"/>
                <w:sz w:val="24"/>
                <w:szCs w:val="24"/>
              </w:rPr>
              <w:t xml:space="preserve"> </w:t>
            </w:r>
            <w:r>
              <w:rPr>
                <w:rFonts w:ascii="Times New Roman" w:hAnsi="Times New Roman" w:cs="Times New Roman"/>
                <w:color w:val="auto"/>
                <w:sz w:val="24"/>
                <w:szCs w:val="24"/>
              </w:rPr>
              <w:t xml:space="preserve">pagal dydį komponentuose </w:t>
            </w:r>
            <w:r w:rsidRPr="00607528">
              <w:rPr>
                <w:rFonts w:ascii="Times New Roman" w:hAnsi="Times New Roman" w:cs="Times New Roman"/>
                <w:color w:val="auto"/>
                <w:sz w:val="24"/>
                <w:szCs w:val="24"/>
              </w:rPr>
              <w:t>išlaidų apskaitą ir pateikimą biudžeto vykdymo ataskaitose</w:t>
            </w:r>
            <w:r w:rsidR="00191C72">
              <w:rPr>
                <w:rFonts w:ascii="Times New Roman" w:hAnsi="Times New Roman" w:cs="Times New Roman"/>
                <w:color w:val="auto"/>
                <w:sz w:val="24"/>
                <w:szCs w:val="24"/>
              </w:rPr>
              <w:t xml:space="preserve">. Procedūra atlikta gauti </w:t>
            </w:r>
            <w:r w:rsidR="00191C72" w:rsidRPr="00191C72">
              <w:rPr>
                <w:rFonts w:ascii="Times New Roman" w:hAnsi="Times New Roman" w:cs="Times New Roman"/>
                <w:color w:val="auto"/>
                <w:sz w:val="24"/>
                <w:szCs w:val="24"/>
              </w:rPr>
              <w:t>baigtum</w:t>
            </w:r>
            <w:r w:rsidR="00191C72">
              <w:rPr>
                <w:rFonts w:ascii="Times New Roman" w:hAnsi="Times New Roman" w:cs="Times New Roman"/>
                <w:color w:val="auto"/>
                <w:sz w:val="24"/>
                <w:szCs w:val="24"/>
              </w:rPr>
              <w:t>o</w:t>
            </w:r>
            <w:r w:rsidR="00191C72" w:rsidRPr="00191C72">
              <w:rPr>
                <w:rFonts w:ascii="Times New Roman" w:hAnsi="Times New Roman" w:cs="Times New Roman"/>
                <w:color w:val="auto"/>
                <w:sz w:val="24"/>
                <w:szCs w:val="24"/>
              </w:rPr>
              <w:t>, tikrum</w:t>
            </w:r>
            <w:r w:rsidR="00191C72">
              <w:rPr>
                <w:rFonts w:ascii="Times New Roman" w:hAnsi="Times New Roman" w:cs="Times New Roman"/>
                <w:color w:val="auto"/>
                <w:sz w:val="24"/>
                <w:szCs w:val="24"/>
              </w:rPr>
              <w:t>o</w:t>
            </w:r>
            <w:r w:rsidR="00191C72" w:rsidRPr="00191C72">
              <w:rPr>
                <w:rFonts w:ascii="Times New Roman" w:hAnsi="Times New Roman" w:cs="Times New Roman"/>
                <w:color w:val="auto"/>
                <w:sz w:val="24"/>
                <w:szCs w:val="24"/>
              </w:rPr>
              <w:t>, įvertinim</w:t>
            </w:r>
            <w:r w:rsidR="00191C72">
              <w:rPr>
                <w:rFonts w:ascii="Times New Roman" w:hAnsi="Times New Roman" w:cs="Times New Roman"/>
                <w:color w:val="auto"/>
                <w:sz w:val="24"/>
                <w:szCs w:val="24"/>
              </w:rPr>
              <w:t>o</w:t>
            </w:r>
            <w:r w:rsidR="00191C72" w:rsidRPr="00191C72">
              <w:rPr>
                <w:rFonts w:ascii="Times New Roman" w:hAnsi="Times New Roman" w:cs="Times New Roman"/>
                <w:color w:val="auto"/>
                <w:sz w:val="24"/>
                <w:szCs w:val="24"/>
              </w:rPr>
              <w:t>, atskleidim</w:t>
            </w:r>
            <w:r w:rsidR="00191C72">
              <w:rPr>
                <w:rFonts w:ascii="Times New Roman" w:hAnsi="Times New Roman" w:cs="Times New Roman"/>
                <w:color w:val="auto"/>
                <w:sz w:val="24"/>
                <w:szCs w:val="24"/>
              </w:rPr>
              <w:t>o</w:t>
            </w:r>
            <w:r w:rsidR="00191C72" w:rsidRPr="00191C72">
              <w:rPr>
                <w:rFonts w:ascii="Times New Roman" w:hAnsi="Times New Roman" w:cs="Times New Roman"/>
                <w:color w:val="auto"/>
                <w:sz w:val="24"/>
                <w:szCs w:val="24"/>
              </w:rPr>
              <w:t xml:space="preserve"> </w:t>
            </w:r>
            <w:r w:rsidR="00191C72">
              <w:rPr>
                <w:rFonts w:ascii="Times New Roman" w:hAnsi="Times New Roman" w:cs="Times New Roman"/>
                <w:color w:val="auto"/>
                <w:sz w:val="24"/>
                <w:szCs w:val="24"/>
              </w:rPr>
              <w:t>tvirtinimus.</w:t>
            </w:r>
          </w:p>
          <w:p w14:paraId="18379358" w14:textId="77777777" w:rsidR="00FA0D42" w:rsidRDefault="00FA0D42" w:rsidP="00FA0D42">
            <w:pPr>
              <w:pStyle w:val="Tekstas"/>
              <w:numPr>
                <w:ilvl w:val="0"/>
                <w:numId w:val="6"/>
              </w:numPr>
              <w:spacing w:before="20" w:after="20" w:line="240" w:lineRule="auto"/>
              <w:ind w:left="219" w:hanging="219"/>
              <w:rPr>
                <w:rFonts w:ascii="Times New Roman" w:hAnsi="Times New Roman" w:cs="Times New Roman"/>
                <w:b/>
                <w:bCs/>
                <w:color w:val="auto"/>
                <w:sz w:val="24"/>
                <w:szCs w:val="24"/>
              </w:rPr>
            </w:pPr>
            <w:r>
              <w:rPr>
                <w:rFonts w:ascii="Times New Roman" w:hAnsi="Times New Roman" w:cs="Times New Roman"/>
                <w:b/>
                <w:bCs/>
                <w:color w:val="auto"/>
                <w:sz w:val="24"/>
                <w:szCs w:val="24"/>
              </w:rPr>
              <w:t>L</w:t>
            </w:r>
            <w:r w:rsidRPr="00712946">
              <w:rPr>
                <w:rFonts w:ascii="Times New Roman" w:hAnsi="Times New Roman" w:cs="Times New Roman"/>
                <w:b/>
                <w:bCs/>
                <w:color w:val="auto"/>
                <w:sz w:val="24"/>
                <w:szCs w:val="24"/>
              </w:rPr>
              <w:t>ėšų (asignavimų) naudojimo sritis</w:t>
            </w:r>
          </w:p>
          <w:p w14:paraId="271C601A" w14:textId="77777777" w:rsidR="00FA0D42" w:rsidRDefault="00FA0D42" w:rsidP="00FA0D42">
            <w:pPr>
              <w:pStyle w:val="Tekstas"/>
              <w:spacing w:before="20" w:after="20" w:line="240" w:lineRule="auto"/>
              <w:ind w:firstLine="219"/>
              <w:rPr>
                <w:rFonts w:ascii="Times New Roman" w:hAnsi="Times New Roman" w:cs="Times New Roman"/>
                <w:color w:val="auto"/>
                <w:sz w:val="24"/>
                <w:szCs w:val="24"/>
              </w:rPr>
            </w:pPr>
            <w:r>
              <w:rPr>
                <w:rFonts w:ascii="Times New Roman" w:hAnsi="Times New Roman" w:cs="Times New Roman"/>
                <w:color w:val="auto"/>
                <w:sz w:val="24"/>
                <w:szCs w:val="24"/>
              </w:rPr>
              <w:t>V</w:t>
            </w:r>
            <w:r w:rsidRPr="001002B5">
              <w:rPr>
                <w:rFonts w:ascii="Times New Roman" w:hAnsi="Times New Roman" w:cs="Times New Roman"/>
                <w:color w:val="auto"/>
                <w:sz w:val="24"/>
                <w:szCs w:val="24"/>
              </w:rPr>
              <w:t>ertinome, ar asignavimų valdytojai neviršijo jiems patvirtintų asignavimų sumų</w:t>
            </w:r>
            <w:r>
              <w:rPr>
                <w:rFonts w:ascii="Times New Roman" w:hAnsi="Times New Roman" w:cs="Times New Roman"/>
                <w:color w:val="auto"/>
                <w:sz w:val="24"/>
                <w:szCs w:val="24"/>
              </w:rPr>
              <w:t>. Procedūra atlikta gauti baigtumo, atskleidimo tvirtinimus;</w:t>
            </w:r>
          </w:p>
          <w:p w14:paraId="64A9B8FE" w14:textId="308CB4C9" w:rsidR="00FA0D42" w:rsidRPr="005E457D" w:rsidRDefault="00FA0D42" w:rsidP="00FA0D42">
            <w:pPr>
              <w:pStyle w:val="Tekstas"/>
              <w:spacing w:before="20" w:after="20" w:line="240" w:lineRule="auto"/>
              <w:ind w:firstLine="219"/>
              <w:rPr>
                <w:rFonts w:ascii="Times New Roman" w:hAnsi="Times New Roman" w:cs="Times New Roman"/>
                <w:color w:val="auto"/>
                <w:sz w:val="24"/>
                <w:szCs w:val="24"/>
              </w:rPr>
            </w:pPr>
            <w:r w:rsidRPr="00837057">
              <w:rPr>
                <w:rFonts w:ascii="Times New Roman" w:hAnsi="Times New Roman" w:cs="Times New Roman"/>
                <w:color w:val="auto"/>
                <w:sz w:val="24"/>
                <w:szCs w:val="24"/>
              </w:rPr>
              <w:t xml:space="preserve">Vertinome, ar </w:t>
            </w:r>
            <w:r>
              <w:rPr>
                <w:rFonts w:ascii="Times New Roman" w:hAnsi="Times New Roman" w:cs="Times New Roman"/>
                <w:color w:val="auto"/>
                <w:sz w:val="24"/>
                <w:szCs w:val="24"/>
              </w:rPr>
              <w:t xml:space="preserve">biudžetinių įstaigų </w:t>
            </w:r>
            <w:r w:rsidRPr="00837057">
              <w:rPr>
                <w:rFonts w:ascii="Times New Roman" w:hAnsi="Times New Roman" w:cs="Times New Roman"/>
                <w:color w:val="auto"/>
                <w:sz w:val="24"/>
                <w:szCs w:val="24"/>
              </w:rPr>
              <w:t>darbo apmokėjimo sistemos atitinka teisės aktų reikalavimus, atsirinktų darbuotojų darbo užmokesčio ir socialinio draudimo įmokos skaičiuojamos bei atvaizduojamos biudžeto vykdymo ataskaitose teisingai.</w:t>
            </w:r>
            <w:r>
              <w:rPr>
                <w:rFonts w:ascii="Times New Roman" w:hAnsi="Times New Roman" w:cs="Times New Roman"/>
                <w:color w:val="auto"/>
                <w:sz w:val="24"/>
                <w:szCs w:val="24"/>
              </w:rPr>
              <w:t xml:space="preserve"> Procedūra atlikta gauti </w:t>
            </w:r>
            <w:r w:rsidRPr="00191C72">
              <w:rPr>
                <w:rFonts w:ascii="Times New Roman" w:hAnsi="Times New Roman" w:cs="Times New Roman"/>
                <w:color w:val="auto"/>
                <w:sz w:val="24"/>
                <w:szCs w:val="24"/>
              </w:rPr>
              <w:t>baigtum</w:t>
            </w:r>
            <w:r>
              <w:rPr>
                <w:rFonts w:ascii="Times New Roman" w:hAnsi="Times New Roman" w:cs="Times New Roman"/>
                <w:color w:val="auto"/>
                <w:sz w:val="24"/>
                <w:szCs w:val="24"/>
              </w:rPr>
              <w:t>o</w:t>
            </w:r>
            <w:r w:rsidRPr="00191C72">
              <w:rPr>
                <w:rFonts w:ascii="Times New Roman" w:hAnsi="Times New Roman" w:cs="Times New Roman"/>
                <w:color w:val="auto"/>
                <w:sz w:val="24"/>
                <w:szCs w:val="24"/>
              </w:rPr>
              <w:t>, tikrum</w:t>
            </w:r>
            <w:r>
              <w:rPr>
                <w:rFonts w:ascii="Times New Roman" w:hAnsi="Times New Roman" w:cs="Times New Roman"/>
                <w:color w:val="auto"/>
                <w:sz w:val="24"/>
                <w:szCs w:val="24"/>
              </w:rPr>
              <w:t>o</w:t>
            </w:r>
            <w:r w:rsidRPr="00191C72">
              <w:rPr>
                <w:rFonts w:ascii="Times New Roman" w:hAnsi="Times New Roman" w:cs="Times New Roman"/>
                <w:color w:val="auto"/>
                <w:sz w:val="24"/>
                <w:szCs w:val="24"/>
              </w:rPr>
              <w:t>, įvertinim</w:t>
            </w:r>
            <w:r>
              <w:rPr>
                <w:rFonts w:ascii="Times New Roman" w:hAnsi="Times New Roman" w:cs="Times New Roman"/>
                <w:color w:val="auto"/>
                <w:sz w:val="24"/>
                <w:szCs w:val="24"/>
              </w:rPr>
              <w:t>o</w:t>
            </w:r>
            <w:r w:rsidRPr="00191C72">
              <w:rPr>
                <w:rFonts w:ascii="Times New Roman" w:hAnsi="Times New Roman" w:cs="Times New Roman"/>
                <w:color w:val="auto"/>
                <w:sz w:val="24"/>
                <w:szCs w:val="24"/>
              </w:rPr>
              <w:t>, atskleidim</w:t>
            </w:r>
            <w:r>
              <w:rPr>
                <w:rFonts w:ascii="Times New Roman" w:hAnsi="Times New Roman" w:cs="Times New Roman"/>
                <w:color w:val="auto"/>
                <w:sz w:val="24"/>
                <w:szCs w:val="24"/>
              </w:rPr>
              <w:t>o</w:t>
            </w:r>
            <w:r w:rsidRPr="00191C72">
              <w:rPr>
                <w:rFonts w:ascii="Times New Roman" w:hAnsi="Times New Roman" w:cs="Times New Roman"/>
                <w:color w:val="auto"/>
                <w:sz w:val="24"/>
                <w:szCs w:val="24"/>
              </w:rPr>
              <w:t xml:space="preserve"> </w:t>
            </w:r>
            <w:r>
              <w:rPr>
                <w:rFonts w:ascii="Times New Roman" w:hAnsi="Times New Roman" w:cs="Times New Roman"/>
                <w:color w:val="auto"/>
                <w:sz w:val="24"/>
                <w:szCs w:val="24"/>
              </w:rPr>
              <w:t>tvirtinimus.</w:t>
            </w:r>
          </w:p>
        </w:tc>
      </w:tr>
      <w:tr w:rsidR="005F332A" w:rsidRPr="00CB492D" w14:paraId="40D94A93" w14:textId="77777777" w:rsidTr="008C25BE">
        <w:tc>
          <w:tcPr>
            <w:cnfStyle w:val="001000000000" w:firstRow="0" w:lastRow="0" w:firstColumn="1" w:lastColumn="0" w:oddVBand="0" w:evenVBand="0" w:oddHBand="0" w:evenHBand="0" w:firstRowFirstColumn="0" w:firstRowLastColumn="0" w:lastRowFirstColumn="0" w:lastRowLastColumn="0"/>
            <w:tcW w:w="9497" w:type="dxa"/>
            <w:tcBorders>
              <w:top w:val="single" w:sz="4" w:space="0" w:color="1469AA"/>
            </w:tcBorders>
          </w:tcPr>
          <w:p w14:paraId="1195F4B4" w14:textId="1DBCB4B9" w:rsidR="005F332A" w:rsidRPr="00CB492D" w:rsidRDefault="005F332A" w:rsidP="00C27369">
            <w:pPr>
              <w:pStyle w:val="Tekstas"/>
              <w:spacing w:before="40" w:line="240" w:lineRule="auto"/>
              <w:jc w:val="left"/>
              <w:rPr>
                <w:rFonts w:ascii="Times New Roman" w:hAnsi="Times New Roman" w:cs="Times New Roman"/>
                <w:i/>
                <w:color w:val="auto"/>
                <w:sz w:val="24"/>
                <w:szCs w:val="24"/>
              </w:rPr>
            </w:pPr>
            <w:r w:rsidRPr="00CB492D">
              <w:rPr>
                <w:rFonts w:ascii="Times New Roman" w:hAnsi="Times New Roman" w:cs="Times New Roman"/>
                <w:color w:val="auto"/>
                <w:sz w:val="24"/>
                <w:szCs w:val="24"/>
              </w:rPr>
              <w:lastRenderedPageBreak/>
              <w:t>Bendras ataskaitų rinkinio vertinimas:</w:t>
            </w:r>
          </w:p>
        </w:tc>
      </w:tr>
      <w:tr w:rsidR="00CB492D" w:rsidRPr="00CB492D" w14:paraId="7F8B5046" w14:textId="77777777" w:rsidTr="00CB492D">
        <w:tc>
          <w:tcPr>
            <w:cnfStyle w:val="001000000000" w:firstRow="0" w:lastRow="0" w:firstColumn="1" w:lastColumn="0" w:oddVBand="0" w:evenVBand="0" w:oddHBand="0" w:evenHBand="0" w:firstRowFirstColumn="0" w:firstRowLastColumn="0" w:lastRowFirstColumn="0" w:lastRowLastColumn="0"/>
            <w:tcW w:w="9497" w:type="dxa"/>
          </w:tcPr>
          <w:p w14:paraId="6B0EB12E" w14:textId="77777777" w:rsidR="00CB492D" w:rsidRPr="00CB492D" w:rsidRDefault="00CB492D" w:rsidP="00F73588">
            <w:pPr>
              <w:pStyle w:val="Punktas1"/>
              <w:numPr>
                <w:ilvl w:val="0"/>
                <w:numId w:val="0"/>
              </w:numPr>
              <w:spacing w:before="0"/>
              <w:ind w:left="284"/>
              <w:rPr>
                <w:rFonts w:ascii="Times New Roman" w:hAnsi="Times New Roman" w:cs="Times New Roman"/>
                <w:color w:val="auto"/>
                <w:sz w:val="24"/>
                <w:szCs w:val="24"/>
              </w:rPr>
            </w:pPr>
            <w:r w:rsidRPr="00CB492D">
              <w:rPr>
                <w:rFonts w:ascii="Times New Roman" w:hAnsi="Times New Roman" w:cs="Times New Roman"/>
                <w:color w:val="auto"/>
                <w:sz w:val="24"/>
                <w:szCs w:val="24"/>
              </w:rPr>
              <w:t>Įvertinta:</w:t>
            </w:r>
          </w:p>
          <w:p w14:paraId="2DB0325D" w14:textId="77777777" w:rsidR="00CB492D" w:rsidRPr="005F332A" w:rsidRDefault="00CB492D" w:rsidP="00F73588">
            <w:pPr>
              <w:pStyle w:val="Tekstas"/>
              <w:numPr>
                <w:ilvl w:val="0"/>
                <w:numId w:val="6"/>
              </w:numPr>
              <w:spacing w:before="20" w:line="276" w:lineRule="auto"/>
              <w:ind w:left="225" w:hanging="225"/>
              <w:rPr>
                <w:rFonts w:ascii="Times New Roman" w:hAnsi="Times New Roman" w:cs="Times New Roman"/>
                <w:color w:val="auto"/>
                <w:sz w:val="24"/>
                <w:szCs w:val="24"/>
              </w:rPr>
            </w:pPr>
            <w:r w:rsidRPr="005F332A">
              <w:rPr>
                <w:rFonts w:ascii="Times New Roman" w:hAnsi="Times New Roman" w:cs="Times New Roman"/>
                <w:color w:val="auto"/>
                <w:sz w:val="24"/>
                <w:szCs w:val="24"/>
              </w:rPr>
              <w:t>taikomų apskaitos metodų tinkamumas ir apskaitinių vertinimų bei susijusių vadovybės atskleidimų pagrįstumas;</w:t>
            </w:r>
          </w:p>
          <w:p w14:paraId="5B88EEFA" w14:textId="77777777" w:rsidR="00CB492D" w:rsidRPr="005F332A" w:rsidRDefault="00CB492D" w:rsidP="00F73588">
            <w:pPr>
              <w:pStyle w:val="Tekstas"/>
              <w:numPr>
                <w:ilvl w:val="0"/>
                <w:numId w:val="6"/>
              </w:numPr>
              <w:spacing w:before="20" w:line="276" w:lineRule="auto"/>
              <w:ind w:left="225" w:hanging="225"/>
              <w:rPr>
                <w:rFonts w:ascii="Times New Roman" w:hAnsi="Times New Roman" w:cs="Times New Roman"/>
                <w:color w:val="auto"/>
                <w:sz w:val="24"/>
                <w:szCs w:val="24"/>
              </w:rPr>
            </w:pPr>
            <w:r w:rsidRPr="005F332A">
              <w:rPr>
                <w:rFonts w:ascii="Times New Roman" w:hAnsi="Times New Roman" w:cs="Times New Roman"/>
                <w:color w:val="auto"/>
                <w:sz w:val="24"/>
                <w:szCs w:val="24"/>
              </w:rPr>
              <w:t>bendras (konsoliduotųjų) finansinių ataskaitų pateikimas, struktūra ir turinys, įskaitant atskleidimus, ir tai, ar šiose ataskaitose pateikti pagrindžiantys sandoriai ir įvykiai taip, kad atitiktų VSAFAS reikalavimus;</w:t>
            </w:r>
          </w:p>
          <w:p w14:paraId="2F44DAD1" w14:textId="77777777" w:rsidR="00CB492D" w:rsidRPr="00CB492D" w:rsidRDefault="00CB492D" w:rsidP="00F73588">
            <w:pPr>
              <w:pStyle w:val="Tekstas"/>
              <w:numPr>
                <w:ilvl w:val="0"/>
                <w:numId w:val="6"/>
              </w:numPr>
              <w:spacing w:before="20" w:line="276" w:lineRule="auto"/>
              <w:ind w:left="225" w:hanging="225"/>
              <w:rPr>
                <w:rFonts w:ascii="Times New Roman" w:hAnsi="Times New Roman" w:cs="Times New Roman"/>
                <w:color w:val="auto"/>
                <w:sz w:val="24"/>
                <w:szCs w:val="24"/>
              </w:rPr>
            </w:pPr>
            <w:r w:rsidRPr="005F332A">
              <w:rPr>
                <w:rFonts w:ascii="Times New Roman" w:hAnsi="Times New Roman" w:cs="Times New Roman"/>
                <w:color w:val="auto"/>
                <w:sz w:val="24"/>
                <w:szCs w:val="24"/>
              </w:rPr>
              <w:t>bendras (konsoliduotųjų) biudžeto vykdymo ataskaitų pateikimas, struktūra ir turinys ir tai, ar šiose ataskaitose pateikti pagrindžiantys sandoriai ir įvykiai taip, kad atitiktų biudžeto vykdymo ataskaitų rinkinio pateikimo reikalavimus.</w:t>
            </w:r>
          </w:p>
        </w:tc>
      </w:tr>
      <w:tr w:rsidR="005F332A" w:rsidRPr="00CB492D" w14:paraId="5C108BAC" w14:textId="77777777" w:rsidTr="00967FCF">
        <w:tc>
          <w:tcPr>
            <w:cnfStyle w:val="001000000000" w:firstRow="0" w:lastRow="0" w:firstColumn="1" w:lastColumn="0" w:oddVBand="0" w:evenVBand="0" w:oddHBand="0" w:evenHBand="0" w:firstRowFirstColumn="0" w:firstRowLastColumn="0" w:lastRowFirstColumn="0" w:lastRowLastColumn="0"/>
            <w:tcW w:w="9497" w:type="dxa"/>
            <w:tcBorders>
              <w:top w:val="single" w:sz="4" w:space="0" w:color="1469AA"/>
            </w:tcBorders>
          </w:tcPr>
          <w:p w14:paraId="1E346B99" w14:textId="0041A886" w:rsidR="005F332A" w:rsidRPr="00CB492D" w:rsidRDefault="005F332A" w:rsidP="00C27369">
            <w:pPr>
              <w:pStyle w:val="Tekstas"/>
              <w:spacing w:before="40" w:line="240" w:lineRule="auto"/>
              <w:jc w:val="left"/>
              <w:rPr>
                <w:rFonts w:ascii="Times New Roman" w:hAnsi="Times New Roman" w:cs="Times New Roman"/>
                <w:i/>
                <w:color w:val="auto"/>
                <w:sz w:val="24"/>
                <w:szCs w:val="24"/>
                <w:highlight w:val="yellow"/>
              </w:rPr>
            </w:pPr>
            <w:r w:rsidRPr="00CB492D">
              <w:rPr>
                <w:rFonts w:ascii="Times New Roman" w:hAnsi="Times New Roman" w:cs="Times New Roman"/>
                <w:color w:val="auto"/>
                <w:sz w:val="24"/>
                <w:szCs w:val="24"/>
              </w:rPr>
              <w:t>Savivaldybės veiklos ataskaitoje pateiktos informacijos vertinimas:</w:t>
            </w:r>
          </w:p>
        </w:tc>
      </w:tr>
      <w:tr w:rsidR="00CB492D" w:rsidRPr="00CB492D" w14:paraId="682748B4" w14:textId="77777777" w:rsidTr="00CB492D">
        <w:tc>
          <w:tcPr>
            <w:cnfStyle w:val="001000000000" w:firstRow="0" w:lastRow="0" w:firstColumn="1" w:lastColumn="0" w:oddVBand="0" w:evenVBand="0" w:oddHBand="0" w:evenHBand="0" w:firstRowFirstColumn="0" w:firstRowLastColumn="0" w:lastRowFirstColumn="0" w:lastRowLastColumn="0"/>
            <w:tcW w:w="9497" w:type="dxa"/>
          </w:tcPr>
          <w:p w14:paraId="01CB1D14" w14:textId="00A57E35" w:rsidR="00CB492D" w:rsidRPr="00CB492D" w:rsidRDefault="00CB492D" w:rsidP="004E59E5">
            <w:pPr>
              <w:pStyle w:val="Punktas1"/>
              <w:numPr>
                <w:ilvl w:val="0"/>
                <w:numId w:val="0"/>
              </w:numPr>
              <w:spacing w:line="276" w:lineRule="auto"/>
              <w:rPr>
                <w:rFonts w:ascii="Times New Roman" w:hAnsi="Times New Roman" w:cs="Times New Roman"/>
                <w:color w:val="auto"/>
                <w:sz w:val="24"/>
                <w:szCs w:val="24"/>
                <w:highlight w:val="yellow"/>
              </w:rPr>
            </w:pPr>
            <w:r w:rsidRPr="00CB492D">
              <w:rPr>
                <w:rFonts w:ascii="Times New Roman" w:hAnsi="Times New Roman" w:cs="Times New Roman"/>
                <w:color w:val="auto"/>
                <w:sz w:val="24"/>
                <w:szCs w:val="24"/>
              </w:rPr>
              <w:t xml:space="preserve">Savivaldybės veiklos ataskaitoje pateiktos informacijos vertinimą atlikome vadovaudamiesi 2720-ojo TAAIS „Auditoriaus atsakomybė, susijusi su kita informacija“ reikalavimais ir Viešojo sektoriaus atskaitomybės įstatymo 16 str. 4 d. reikalavimais. Atlikdami metinių ataskaitų rinkinio auditą perskaitėme informaciją, pateiktą šioje ataskaitoje ir įvertinome, ar joje pateikti finansiniai duomenys nėra reikšmingai nesuderinti su </w:t>
            </w:r>
            <w:r w:rsidR="002E0F89">
              <w:rPr>
                <w:rFonts w:ascii="Times New Roman" w:hAnsi="Times New Roman" w:cs="Times New Roman"/>
                <w:color w:val="auto"/>
                <w:sz w:val="24"/>
                <w:szCs w:val="24"/>
              </w:rPr>
              <w:t>S</w:t>
            </w:r>
            <w:r w:rsidRPr="00CB492D">
              <w:rPr>
                <w:rFonts w:ascii="Times New Roman" w:hAnsi="Times New Roman" w:cs="Times New Roman"/>
                <w:color w:val="auto"/>
                <w:sz w:val="24"/>
                <w:szCs w:val="24"/>
              </w:rPr>
              <w:t xml:space="preserve">avivaldybės metinėmis finansinėmis ir biudžeto vykdymo ataskaitomis ar mūsų per auditą įgytomis žiniomis arba kitaip reikšmingai iškraipyti. Mūsų nuomonė apie </w:t>
            </w:r>
            <w:r w:rsidR="002E0F89">
              <w:rPr>
                <w:rFonts w:ascii="Times New Roman" w:hAnsi="Times New Roman" w:cs="Times New Roman"/>
                <w:color w:val="auto"/>
                <w:sz w:val="24"/>
                <w:szCs w:val="24"/>
              </w:rPr>
              <w:t>S</w:t>
            </w:r>
            <w:r w:rsidRPr="00CB492D">
              <w:rPr>
                <w:rFonts w:ascii="Times New Roman" w:hAnsi="Times New Roman" w:cs="Times New Roman"/>
                <w:color w:val="auto"/>
                <w:sz w:val="24"/>
                <w:szCs w:val="24"/>
              </w:rPr>
              <w:t>avivaldybės metinių finansinių ir biudžeto vykdymo ataskaitų rinkinius neapima informacijos, pateiktos savivaldybės veiklos ataskaitoje.</w:t>
            </w:r>
          </w:p>
        </w:tc>
      </w:tr>
    </w:tbl>
    <w:p w14:paraId="3E305BDC" w14:textId="66168482" w:rsidR="00AD7536" w:rsidRPr="00901972" w:rsidRDefault="00AD7536" w:rsidP="00926A73">
      <w:pPr>
        <w:spacing w:before="120" w:after="0"/>
        <w:jc w:val="right"/>
        <w:rPr>
          <w:b/>
          <w:i/>
          <w:sz w:val="20"/>
          <w:szCs w:val="20"/>
        </w:rPr>
      </w:pPr>
      <w:r w:rsidRPr="00901972">
        <w:rPr>
          <w:b/>
          <w:i/>
          <w:sz w:val="20"/>
          <w:szCs w:val="20"/>
        </w:rPr>
        <w:t>1 lentelė. VSS subjektai, kurių FAR pagrindu parengtas konsoliduotųjų finansinių ataskaitų rinkinys</w:t>
      </w:r>
    </w:p>
    <w:tbl>
      <w:tblPr>
        <w:tblW w:w="9634" w:type="dxa"/>
        <w:tblLook w:val="04A0" w:firstRow="1" w:lastRow="0" w:firstColumn="1" w:lastColumn="0" w:noHBand="0" w:noVBand="1"/>
      </w:tblPr>
      <w:tblGrid>
        <w:gridCol w:w="1838"/>
        <w:gridCol w:w="7796"/>
      </w:tblGrid>
      <w:tr w:rsidR="005F7275" w:rsidRPr="005F7275" w14:paraId="043FA234" w14:textId="77777777" w:rsidTr="00934229">
        <w:trPr>
          <w:trHeight w:val="300"/>
          <w:tblHeader/>
        </w:trPr>
        <w:tc>
          <w:tcPr>
            <w:tcW w:w="1838" w:type="dxa"/>
            <w:tcBorders>
              <w:top w:val="single" w:sz="4" w:space="0" w:color="auto"/>
              <w:left w:val="single" w:sz="4" w:space="0" w:color="auto"/>
              <w:bottom w:val="single" w:sz="4" w:space="0" w:color="auto"/>
              <w:right w:val="single" w:sz="4" w:space="0" w:color="auto"/>
            </w:tcBorders>
            <w:noWrap/>
            <w:vAlign w:val="bottom"/>
            <w:hideMark/>
          </w:tcPr>
          <w:p w14:paraId="6040E568" w14:textId="77777777" w:rsidR="00AD7536" w:rsidRPr="00901972" w:rsidRDefault="00AD7536" w:rsidP="00AD7536">
            <w:pPr>
              <w:spacing w:after="0" w:line="240" w:lineRule="auto"/>
              <w:jc w:val="right"/>
              <w:rPr>
                <w:rFonts w:eastAsia="Times New Roman"/>
                <w:b/>
                <w:kern w:val="0"/>
                <w:sz w:val="22"/>
                <w:lang w:eastAsia="lt-LT"/>
              </w:rPr>
            </w:pPr>
            <w:r w:rsidRPr="00901972">
              <w:rPr>
                <w:rFonts w:eastAsia="Times New Roman"/>
                <w:b/>
                <w:kern w:val="0"/>
                <w:sz w:val="22"/>
                <w:lang w:eastAsia="lt-LT"/>
              </w:rPr>
              <w:t>Eil. Nr.</w:t>
            </w:r>
          </w:p>
        </w:tc>
        <w:tc>
          <w:tcPr>
            <w:tcW w:w="7796" w:type="dxa"/>
            <w:tcBorders>
              <w:top w:val="single" w:sz="4" w:space="0" w:color="auto"/>
              <w:left w:val="nil"/>
              <w:bottom w:val="single" w:sz="4" w:space="0" w:color="auto"/>
              <w:right w:val="single" w:sz="4" w:space="0" w:color="auto"/>
            </w:tcBorders>
            <w:noWrap/>
            <w:vAlign w:val="bottom"/>
            <w:hideMark/>
          </w:tcPr>
          <w:p w14:paraId="34ADA27F" w14:textId="77777777" w:rsidR="00AD7536" w:rsidRPr="00901972" w:rsidRDefault="00AD7536" w:rsidP="00AD7536">
            <w:pPr>
              <w:spacing w:after="0" w:line="240" w:lineRule="auto"/>
              <w:rPr>
                <w:rFonts w:eastAsia="Times New Roman"/>
                <w:b/>
                <w:kern w:val="0"/>
                <w:sz w:val="22"/>
                <w:lang w:eastAsia="lt-LT"/>
              </w:rPr>
            </w:pPr>
            <w:r w:rsidRPr="00901972">
              <w:rPr>
                <w:rFonts w:eastAsia="Times New Roman"/>
                <w:b/>
                <w:kern w:val="0"/>
                <w:sz w:val="22"/>
                <w:lang w:eastAsia="lt-LT"/>
              </w:rPr>
              <w:t>VSS pavadinimas</w:t>
            </w:r>
          </w:p>
        </w:tc>
      </w:tr>
      <w:tr w:rsidR="005F7275" w:rsidRPr="005F7275" w14:paraId="6EC971BB"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183E63FC" w14:textId="77777777" w:rsidR="00AD7536" w:rsidRPr="00901972" w:rsidRDefault="00AD7536" w:rsidP="00AD7536">
            <w:pPr>
              <w:spacing w:after="0" w:line="240" w:lineRule="auto"/>
              <w:jc w:val="right"/>
              <w:rPr>
                <w:rFonts w:eastAsia="Times New Roman"/>
                <w:kern w:val="0"/>
                <w:sz w:val="22"/>
                <w:lang w:eastAsia="lt-LT"/>
              </w:rPr>
            </w:pPr>
            <w:r w:rsidRPr="00901972">
              <w:rPr>
                <w:rFonts w:eastAsia="Times New Roman"/>
                <w:kern w:val="0"/>
                <w:sz w:val="22"/>
                <w:lang w:eastAsia="lt-LT"/>
              </w:rPr>
              <w:t>1.</w:t>
            </w:r>
          </w:p>
        </w:tc>
        <w:tc>
          <w:tcPr>
            <w:tcW w:w="7796" w:type="dxa"/>
            <w:tcBorders>
              <w:top w:val="nil"/>
              <w:left w:val="nil"/>
              <w:bottom w:val="single" w:sz="4" w:space="0" w:color="auto"/>
              <w:right w:val="single" w:sz="4" w:space="0" w:color="auto"/>
            </w:tcBorders>
            <w:noWrap/>
            <w:vAlign w:val="bottom"/>
            <w:hideMark/>
          </w:tcPr>
          <w:p w14:paraId="2C8E6BC7" w14:textId="77777777" w:rsidR="00AD7536" w:rsidRPr="00901972" w:rsidRDefault="00AD7536" w:rsidP="00AD7536">
            <w:pPr>
              <w:spacing w:after="0" w:line="240" w:lineRule="auto"/>
              <w:rPr>
                <w:rFonts w:eastAsia="Times New Roman"/>
                <w:kern w:val="0"/>
                <w:sz w:val="22"/>
                <w:lang w:eastAsia="lt-LT"/>
              </w:rPr>
            </w:pPr>
            <w:r w:rsidRPr="00901972">
              <w:rPr>
                <w:rFonts w:eastAsia="Times New Roman"/>
                <w:kern w:val="0"/>
                <w:sz w:val="22"/>
                <w:lang w:eastAsia="lt-LT"/>
              </w:rPr>
              <w:t>Anykščių rajono savivaldybės iždas</w:t>
            </w:r>
          </w:p>
        </w:tc>
      </w:tr>
      <w:tr w:rsidR="005F7275" w:rsidRPr="005F7275" w14:paraId="5BCA2E65"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411CF4DD" w14:textId="77777777" w:rsidR="00AD7536" w:rsidRPr="00901972" w:rsidRDefault="00AD7536" w:rsidP="00AD7536">
            <w:pPr>
              <w:spacing w:after="0" w:line="240" w:lineRule="auto"/>
              <w:jc w:val="right"/>
              <w:rPr>
                <w:rFonts w:eastAsia="Times New Roman"/>
                <w:kern w:val="0"/>
                <w:sz w:val="22"/>
                <w:lang w:eastAsia="lt-LT"/>
              </w:rPr>
            </w:pPr>
            <w:r w:rsidRPr="00901972">
              <w:rPr>
                <w:rFonts w:eastAsia="Times New Roman"/>
                <w:kern w:val="0"/>
                <w:sz w:val="22"/>
                <w:lang w:eastAsia="lt-LT"/>
              </w:rPr>
              <w:t>2.</w:t>
            </w:r>
          </w:p>
        </w:tc>
        <w:tc>
          <w:tcPr>
            <w:tcW w:w="7796" w:type="dxa"/>
            <w:tcBorders>
              <w:top w:val="nil"/>
              <w:left w:val="nil"/>
              <w:bottom w:val="single" w:sz="4" w:space="0" w:color="auto"/>
              <w:right w:val="single" w:sz="4" w:space="0" w:color="auto"/>
            </w:tcBorders>
            <w:noWrap/>
            <w:vAlign w:val="bottom"/>
            <w:hideMark/>
          </w:tcPr>
          <w:p w14:paraId="0EEAABB6" w14:textId="77777777" w:rsidR="00AD7536" w:rsidRPr="00901972" w:rsidRDefault="00AD7536" w:rsidP="00AD7536">
            <w:pPr>
              <w:spacing w:after="0" w:line="240" w:lineRule="auto"/>
              <w:rPr>
                <w:rFonts w:eastAsia="Times New Roman"/>
                <w:kern w:val="0"/>
                <w:sz w:val="22"/>
                <w:lang w:eastAsia="lt-LT"/>
              </w:rPr>
            </w:pPr>
            <w:r w:rsidRPr="00901972">
              <w:rPr>
                <w:rFonts w:eastAsia="Times New Roman"/>
                <w:kern w:val="0"/>
                <w:sz w:val="22"/>
                <w:lang w:eastAsia="lt-LT"/>
              </w:rPr>
              <w:t>Anykščių rajono savivaldybės administracija</w:t>
            </w:r>
          </w:p>
        </w:tc>
      </w:tr>
      <w:tr w:rsidR="005F7275" w:rsidRPr="005F7275" w14:paraId="295DA193"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7662CB41" w14:textId="77777777" w:rsidR="00AD7536" w:rsidRPr="00901972" w:rsidRDefault="00AD7536" w:rsidP="00AD7536">
            <w:pPr>
              <w:spacing w:after="0" w:line="240" w:lineRule="auto"/>
              <w:jc w:val="right"/>
              <w:rPr>
                <w:rFonts w:eastAsia="Times New Roman"/>
                <w:kern w:val="0"/>
                <w:sz w:val="22"/>
                <w:lang w:eastAsia="lt-LT"/>
              </w:rPr>
            </w:pPr>
            <w:r w:rsidRPr="00901972">
              <w:rPr>
                <w:rFonts w:eastAsia="Times New Roman"/>
                <w:kern w:val="0"/>
                <w:sz w:val="22"/>
                <w:lang w:eastAsia="lt-LT"/>
              </w:rPr>
              <w:t>3.</w:t>
            </w:r>
          </w:p>
        </w:tc>
        <w:tc>
          <w:tcPr>
            <w:tcW w:w="7796" w:type="dxa"/>
            <w:tcBorders>
              <w:top w:val="nil"/>
              <w:left w:val="nil"/>
              <w:bottom w:val="single" w:sz="4" w:space="0" w:color="auto"/>
              <w:right w:val="single" w:sz="4" w:space="0" w:color="auto"/>
            </w:tcBorders>
            <w:noWrap/>
            <w:vAlign w:val="bottom"/>
            <w:hideMark/>
          </w:tcPr>
          <w:p w14:paraId="471C7267" w14:textId="77777777" w:rsidR="00AD7536" w:rsidRPr="00901972" w:rsidRDefault="00AD7536" w:rsidP="00AD7536">
            <w:pPr>
              <w:spacing w:after="0" w:line="240" w:lineRule="auto"/>
              <w:rPr>
                <w:rFonts w:eastAsia="Times New Roman"/>
                <w:kern w:val="0"/>
                <w:sz w:val="22"/>
                <w:lang w:eastAsia="lt-LT"/>
              </w:rPr>
            </w:pPr>
            <w:r w:rsidRPr="00901972">
              <w:rPr>
                <w:rFonts w:eastAsia="Times New Roman"/>
                <w:kern w:val="0"/>
                <w:sz w:val="22"/>
                <w:lang w:eastAsia="lt-LT"/>
              </w:rPr>
              <w:t xml:space="preserve">Anykščių rajono savivaldybės </w:t>
            </w:r>
            <w:r w:rsidR="0083227F" w:rsidRPr="00901972">
              <w:rPr>
                <w:rFonts w:eastAsia="Times New Roman"/>
                <w:kern w:val="0"/>
                <w:sz w:val="22"/>
                <w:lang w:eastAsia="lt-LT"/>
              </w:rPr>
              <w:t>k</w:t>
            </w:r>
            <w:r w:rsidRPr="00901972">
              <w:rPr>
                <w:rFonts w:eastAsia="Times New Roman"/>
                <w:kern w:val="0"/>
                <w:sz w:val="22"/>
                <w:lang w:eastAsia="lt-LT"/>
              </w:rPr>
              <w:t>ontrolės ir audito tarnyba</w:t>
            </w:r>
          </w:p>
        </w:tc>
      </w:tr>
      <w:tr w:rsidR="005F7275" w:rsidRPr="005F7275" w14:paraId="26195C0A"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080C5B2C" w14:textId="77777777" w:rsidR="00AD7536" w:rsidRPr="00901972" w:rsidRDefault="00AD7536" w:rsidP="00AD7536">
            <w:pPr>
              <w:spacing w:after="0" w:line="240" w:lineRule="auto"/>
              <w:jc w:val="right"/>
              <w:rPr>
                <w:rFonts w:eastAsia="Times New Roman"/>
                <w:kern w:val="0"/>
                <w:sz w:val="22"/>
                <w:lang w:eastAsia="lt-LT"/>
              </w:rPr>
            </w:pPr>
            <w:r w:rsidRPr="00901972">
              <w:rPr>
                <w:rFonts w:eastAsia="Times New Roman"/>
                <w:kern w:val="0"/>
                <w:sz w:val="22"/>
                <w:lang w:eastAsia="lt-LT"/>
              </w:rPr>
              <w:t>4.</w:t>
            </w:r>
          </w:p>
        </w:tc>
        <w:tc>
          <w:tcPr>
            <w:tcW w:w="7796" w:type="dxa"/>
            <w:tcBorders>
              <w:top w:val="nil"/>
              <w:left w:val="nil"/>
              <w:bottom w:val="single" w:sz="4" w:space="0" w:color="auto"/>
              <w:right w:val="single" w:sz="4" w:space="0" w:color="auto"/>
            </w:tcBorders>
            <w:noWrap/>
            <w:vAlign w:val="bottom"/>
            <w:hideMark/>
          </w:tcPr>
          <w:p w14:paraId="5D12677F" w14:textId="77777777" w:rsidR="00AD7536" w:rsidRPr="00901972" w:rsidRDefault="00AD7536" w:rsidP="00AD7536">
            <w:pPr>
              <w:spacing w:after="0" w:line="240" w:lineRule="auto"/>
              <w:rPr>
                <w:rFonts w:eastAsia="Times New Roman"/>
                <w:kern w:val="0"/>
                <w:sz w:val="22"/>
                <w:lang w:eastAsia="lt-LT"/>
              </w:rPr>
            </w:pPr>
            <w:r w:rsidRPr="00901972">
              <w:rPr>
                <w:rFonts w:eastAsia="Times New Roman"/>
                <w:kern w:val="0"/>
                <w:sz w:val="22"/>
                <w:lang w:eastAsia="lt-LT"/>
              </w:rPr>
              <w:t>Anykščių rajono ugniagesių tarnyba</w:t>
            </w:r>
          </w:p>
        </w:tc>
      </w:tr>
      <w:tr w:rsidR="005F7275" w:rsidRPr="005F7275" w14:paraId="19C8053E"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35ECAA80" w14:textId="77777777" w:rsidR="00AD7536" w:rsidRPr="00901972" w:rsidRDefault="00AD7536" w:rsidP="00AD7536">
            <w:pPr>
              <w:spacing w:after="0" w:line="240" w:lineRule="auto"/>
              <w:jc w:val="right"/>
              <w:rPr>
                <w:rFonts w:eastAsia="Times New Roman"/>
                <w:kern w:val="0"/>
                <w:sz w:val="22"/>
                <w:lang w:eastAsia="lt-LT"/>
              </w:rPr>
            </w:pPr>
            <w:r w:rsidRPr="00901972">
              <w:rPr>
                <w:rFonts w:eastAsia="Times New Roman"/>
                <w:kern w:val="0"/>
                <w:sz w:val="22"/>
                <w:lang w:eastAsia="lt-LT"/>
              </w:rPr>
              <w:t>5.</w:t>
            </w:r>
          </w:p>
        </w:tc>
        <w:tc>
          <w:tcPr>
            <w:tcW w:w="7796" w:type="dxa"/>
            <w:tcBorders>
              <w:top w:val="nil"/>
              <w:left w:val="nil"/>
              <w:bottom w:val="single" w:sz="4" w:space="0" w:color="auto"/>
              <w:right w:val="single" w:sz="4" w:space="0" w:color="auto"/>
            </w:tcBorders>
            <w:noWrap/>
            <w:vAlign w:val="bottom"/>
            <w:hideMark/>
          </w:tcPr>
          <w:p w14:paraId="5355B32F" w14:textId="77777777" w:rsidR="00AD7536" w:rsidRPr="00901972" w:rsidRDefault="00AD7536" w:rsidP="00AD7536">
            <w:pPr>
              <w:spacing w:after="0" w:line="240" w:lineRule="auto"/>
              <w:rPr>
                <w:rFonts w:eastAsia="Times New Roman"/>
                <w:kern w:val="0"/>
                <w:sz w:val="22"/>
                <w:lang w:eastAsia="lt-LT"/>
              </w:rPr>
            </w:pPr>
            <w:r w:rsidRPr="00901972">
              <w:rPr>
                <w:rFonts w:eastAsia="Times New Roman"/>
                <w:kern w:val="0"/>
                <w:sz w:val="22"/>
                <w:lang w:eastAsia="lt-LT"/>
              </w:rPr>
              <w:t>Anykščių rajono savivaldybės visuomenės sveikatos biuras</w:t>
            </w:r>
          </w:p>
        </w:tc>
      </w:tr>
      <w:tr w:rsidR="005F7275" w:rsidRPr="005F7275" w14:paraId="4C038BB5"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297DD5F8" w14:textId="77777777" w:rsidR="00AD7536" w:rsidRPr="00901972" w:rsidRDefault="00AD7536" w:rsidP="00AD7536">
            <w:pPr>
              <w:spacing w:after="0" w:line="240" w:lineRule="auto"/>
              <w:jc w:val="right"/>
              <w:rPr>
                <w:rFonts w:eastAsia="Times New Roman"/>
                <w:kern w:val="0"/>
                <w:sz w:val="22"/>
                <w:lang w:eastAsia="lt-LT"/>
              </w:rPr>
            </w:pPr>
            <w:r w:rsidRPr="00901972">
              <w:rPr>
                <w:rFonts w:eastAsia="Times New Roman"/>
                <w:kern w:val="0"/>
                <w:sz w:val="22"/>
                <w:lang w:eastAsia="lt-LT"/>
              </w:rPr>
              <w:t>6.</w:t>
            </w:r>
          </w:p>
        </w:tc>
        <w:tc>
          <w:tcPr>
            <w:tcW w:w="7796" w:type="dxa"/>
            <w:tcBorders>
              <w:top w:val="nil"/>
              <w:left w:val="nil"/>
              <w:bottom w:val="single" w:sz="4" w:space="0" w:color="auto"/>
              <w:right w:val="single" w:sz="4" w:space="0" w:color="auto"/>
            </w:tcBorders>
            <w:noWrap/>
            <w:vAlign w:val="bottom"/>
            <w:hideMark/>
          </w:tcPr>
          <w:p w14:paraId="5B8658A5" w14:textId="77777777" w:rsidR="00AD7536" w:rsidRPr="00901972" w:rsidRDefault="00AD7536" w:rsidP="00AD7536">
            <w:pPr>
              <w:spacing w:after="0" w:line="240" w:lineRule="auto"/>
              <w:rPr>
                <w:rFonts w:eastAsia="Times New Roman"/>
                <w:kern w:val="0"/>
                <w:sz w:val="22"/>
                <w:lang w:eastAsia="lt-LT"/>
              </w:rPr>
            </w:pPr>
            <w:r w:rsidRPr="00901972">
              <w:rPr>
                <w:rFonts w:eastAsia="Times New Roman"/>
                <w:kern w:val="0"/>
                <w:sz w:val="22"/>
                <w:lang w:eastAsia="lt-LT"/>
              </w:rPr>
              <w:t>Anykščių rajono savivaldybės Liudvikos ir Stanislovo Didžiulių viešoji biblioteka</w:t>
            </w:r>
          </w:p>
        </w:tc>
      </w:tr>
      <w:tr w:rsidR="005F7275" w:rsidRPr="005F7275" w14:paraId="29FEE64E"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3F136975" w14:textId="77777777" w:rsidR="00AD7536" w:rsidRPr="00901972" w:rsidRDefault="00AD7536" w:rsidP="00AD7536">
            <w:pPr>
              <w:spacing w:after="0" w:line="240" w:lineRule="auto"/>
              <w:jc w:val="right"/>
              <w:rPr>
                <w:rFonts w:eastAsia="Times New Roman"/>
                <w:kern w:val="0"/>
                <w:sz w:val="22"/>
                <w:lang w:eastAsia="lt-LT"/>
              </w:rPr>
            </w:pPr>
            <w:r w:rsidRPr="00901972">
              <w:rPr>
                <w:rFonts w:eastAsia="Times New Roman"/>
                <w:kern w:val="0"/>
                <w:sz w:val="22"/>
                <w:lang w:eastAsia="lt-LT"/>
              </w:rPr>
              <w:t>7.</w:t>
            </w:r>
          </w:p>
        </w:tc>
        <w:tc>
          <w:tcPr>
            <w:tcW w:w="7796" w:type="dxa"/>
            <w:tcBorders>
              <w:top w:val="nil"/>
              <w:left w:val="nil"/>
              <w:bottom w:val="single" w:sz="4" w:space="0" w:color="auto"/>
              <w:right w:val="single" w:sz="4" w:space="0" w:color="auto"/>
            </w:tcBorders>
            <w:noWrap/>
            <w:vAlign w:val="bottom"/>
            <w:hideMark/>
          </w:tcPr>
          <w:p w14:paraId="66C18B03" w14:textId="77777777" w:rsidR="00AD7536" w:rsidRPr="00901972" w:rsidRDefault="00AD7536" w:rsidP="00AD7536">
            <w:pPr>
              <w:spacing w:after="0" w:line="240" w:lineRule="auto"/>
              <w:rPr>
                <w:rFonts w:eastAsia="Times New Roman"/>
                <w:kern w:val="0"/>
                <w:sz w:val="22"/>
                <w:lang w:eastAsia="lt-LT"/>
              </w:rPr>
            </w:pPr>
            <w:r w:rsidRPr="00901972">
              <w:rPr>
                <w:rFonts w:eastAsia="Times New Roman"/>
                <w:kern w:val="0"/>
                <w:sz w:val="22"/>
                <w:lang w:eastAsia="lt-LT"/>
              </w:rPr>
              <w:t>A. Baranausko ir A. Vienuolio-Žukausko memorialinis muziejus</w:t>
            </w:r>
          </w:p>
        </w:tc>
      </w:tr>
      <w:tr w:rsidR="005F7275" w:rsidRPr="005F7275" w14:paraId="7D916E9E"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32D60D9C" w14:textId="77777777" w:rsidR="00AD7536" w:rsidRPr="00901972" w:rsidRDefault="00AD7536" w:rsidP="00AD7536">
            <w:pPr>
              <w:spacing w:after="0" w:line="240" w:lineRule="auto"/>
              <w:jc w:val="right"/>
              <w:rPr>
                <w:rFonts w:eastAsia="Times New Roman"/>
                <w:kern w:val="0"/>
                <w:sz w:val="22"/>
                <w:lang w:eastAsia="lt-LT"/>
              </w:rPr>
            </w:pPr>
            <w:r w:rsidRPr="00901972">
              <w:rPr>
                <w:rFonts w:eastAsia="Times New Roman"/>
                <w:kern w:val="0"/>
                <w:sz w:val="22"/>
                <w:lang w:eastAsia="lt-LT"/>
              </w:rPr>
              <w:t>8.</w:t>
            </w:r>
          </w:p>
        </w:tc>
        <w:tc>
          <w:tcPr>
            <w:tcW w:w="7796" w:type="dxa"/>
            <w:tcBorders>
              <w:top w:val="nil"/>
              <w:left w:val="nil"/>
              <w:bottom w:val="single" w:sz="4" w:space="0" w:color="auto"/>
              <w:right w:val="single" w:sz="4" w:space="0" w:color="auto"/>
            </w:tcBorders>
            <w:noWrap/>
            <w:vAlign w:val="bottom"/>
            <w:hideMark/>
          </w:tcPr>
          <w:p w14:paraId="58D4FA41" w14:textId="77777777" w:rsidR="00AD7536" w:rsidRPr="00901972" w:rsidRDefault="00AD7536" w:rsidP="00AD7536">
            <w:pPr>
              <w:spacing w:after="0" w:line="240" w:lineRule="auto"/>
              <w:rPr>
                <w:rFonts w:eastAsia="Times New Roman"/>
                <w:kern w:val="0"/>
                <w:sz w:val="22"/>
                <w:lang w:eastAsia="lt-LT"/>
              </w:rPr>
            </w:pPr>
            <w:r w:rsidRPr="00901972">
              <w:rPr>
                <w:rFonts w:eastAsia="Times New Roman"/>
                <w:kern w:val="0"/>
                <w:sz w:val="22"/>
                <w:lang w:eastAsia="lt-LT"/>
              </w:rPr>
              <w:t>Anykščių menų centras</w:t>
            </w:r>
          </w:p>
        </w:tc>
      </w:tr>
      <w:tr w:rsidR="005F7275" w:rsidRPr="005F7275" w14:paraId="229768BB"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4F4DAFE3" w14:textId="77777777" w:rsidR="00AD7536" w:rsidRPr="00901972" w:rsidRDefault="00AD7536" w:rsidP="00AD7536">
            <w:pPr>
              <w:spacing w:after="0" w:line="240" w:lineRule="auto"/>
              <w:jc w:val="right"/>
              <w:rPr>
                <w:rFonts w:eastAsia="Times New Roman"/>
                <w:kern w:val="0"/>
                <w:sz w:val="22"/>
                <w:lang w:eastAsia="lt-LT"/>
              </w:rPr>
            </w:pPr>
            <w:r w:rsidRPr="00901972">
              <w:rPr>
                <w:rFonts w:eastAsia="Times New Roman"/>
                <w:kern w:val="0"/>
                <w:sz w:val="22"/>
                <w:lang w:eastAsia="lt-LT"/>
              </w:rPr>
              <w:t>9.</w:t>
            </w:r>
          </w:p>
        </w:tc>
        <w:tc>
          <w:tcPr>
            <w:tcW w:w="7796" w:type="dxa"/>
            <w:tcBorders>
              <w:top w:val="nil"/>
              <w:left w:val="nil"/>
              <w:bottom w:val="single" w:sz="4" w:space="0" w:color="auto"/>
              <w:right w:val="single" w:sz="4" w:space="0" w:color="auto"/>
            </w:tcBorders>
            <w:noWrap/>
            <w:vAlign w:val="bottom"/>
            <w:hideMark/>
          </w:tcPr>
          <w:p w14:paraId="7261877B" w14:textId="77777777" w:rsidR="00AD7536" w:rsidRPr="00901972" w:rsidRDefault="00AD7536" w:rsidP="00AD7536">
            <w:pPr>
              <w:spacing w:after="0" w:line="240" w:lineRule="auto"/>
              <w:rPr>
                <w:rFonts w:eastAsia="Times New Roman"/>
                <w:kern w:val="0"/>
                <w:sz w:val="22"/>
                <w:lang w:eastAsia="lt-LT"/>
              </w:rPr>
            </w:pPr>
            <w:r w:rsidRPr="00901972">
              <w:rPr>
                <w:rFonts w:eastAsia="Times New Roman"/>
                <w:kern w:val="0"/>
                <w:sz w:val="22"/>
                <w:lang w:eastAsia="lt-LT"/>
              </w:rPr>
              <w:t>Anykščių kultūros centras</w:t>
            </w:r>
          </w:p>
        </w:tc>
      </w:tr>
      <w:tr w:rsidR="005F7275" w:rsidRPr="005F7275" w14:paraId="5DBE0A61"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259988E7" w14:textId="77777777" w:rsidR="00AD7536" w:rsidRPr="00901972" w:rsidRDefault="00AD7536" w:rsidP="00AD7536">
            <w:pPr>
              <w:spacing w:after="0" w:line="240" w:lineRule="auto"/>
              <w:jc w:val="right"/>
              <w:rPr>
                <w:rFonts w:eastAsia="Times New Roman"/>
                <w:kern w:val="0"/>
                <w:sz w:val="22"/>
                <w:lang w:eastAsia="lt-LT"/>
              </w:rPr>
            </w:pPr>
            <w:r w:rsidRPr="00901972">
              <w:rPr>
                <w:rFonts w:eastAsia="Times New Roman"/>
                <w:kern w:val="0"/>
                <w:sz w:val="22"/>
                <w:lang w:eastAsia="lt-LT"/>
              </w:rPr>
              <w:t>10.</w:t>
            </w:r>
          </w:p>
        </w:tc>
        <w:tc>
          <w:tcPr>
            <w:tcW w:w="7796" w:type="dxa"/>
            <w:tcBorders>
              <w:top w:val="nil"/>
              <w:left w:val="nil"/>
              <w:bottom w:val="single" w:sz="4" w:space="0" w:color="auto"/>
              <w:right w:val="single" w:sz="4" w:space="0" w:color="auto"/>
            </w:tcBorders>
            <w:noWrap/>
            <w:vAlign w:val="bottom"/>
            <w:hideMark/>
          </w:tcPr>
          <w:p w14:paraId="0E25DDE3" w14:textId="77777777" w:rsidR="00AD7536" w:rsidRPr="00901972" w:rsidRDefault="00AD7536" w:rsidP="00AD7536">
            <w:pPr>
              <w:spacing w:after="0" w:line="240" w:lineRule="auto"/>
              <w:rPr>
                <w:rFonts w:eastAsia="Times New Roman"/>
                <w:kern w:val="0"/>
                <w:sz w:val="22"/>
                <w:lang w:eastAsia="lt-LT"/>
              </w:rPr>
            </w:pPr>
            <w:r w:rsidRPr="00901972">
              <w:rPr>
                <w:rFonts w:eastAsia="Times New Roman"/>
                <w:kern w:val="0"/>
                <w:sz w:val="22"/>
                <w:lang w:eastAsia="lt-LT"/>
              </w:rPr>
              <w:t>Anykščių rajono socialinių paslaugų centras</w:t>
            </w:r>
          </w:p>
        </w:tc>
      </w:tr>
      <w:tr w:rsidR="005F7275" w:rsidRPr="005F7275" w14:paraId="4DD201DB"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5EA11EED" w14:textId="77777777" w:rsidR="00AD7536" w:rsidRPr="00901972" w:rsidRDefault="00AD7536" w:rsidP="00AD7536">
            <w:pPr>
              <w:spacing w:after="0" w:line="240" w:lineRule="auto"/>
              <w:jc w:val="right"/>
              <w:rPr>
                <w:rFonts w:eastAsia="Times New Roman"/>
                <w:kern w:val="0"/>
                <w:sz w:val="22"/>
                <w:lang w:eastAsia="lt-LT"/>
              </w:rPr>
            </w:pPr>
            <w:r w:rsidRPr="00901972">
              <w:rPr>
                <w:rFonts w:eastAsia="Times New Roman"/>
                <w:kern w:val="0"/>
                <w:sz w:val="22"/>
                <w:lang w:eastAsia="lt-LT"/>
              </w:rPr>
              <w:t>11.</w:t>
            </w:r>
          </w:p>
        </w:tc>
        <w:tc>
          <w:tcPr>
            <w:tcW w:w="7796" w:type="dxa"/>
            <w:tcBorders>
              <w:top w:val="nil"/>
              <w:left w:val="nil"/>
              <w:bottom w:val="single" w:sz="4" w:space="0" w:color="auto"/>
              <w:right w:val="single" w:sz="4" w:space="0" w:color="auto"/>
            </w:tcBorders>
            <w:noWrap/>
            <w:vAlign w:val="bottom"/>
            <w:hideMark/>
          </w:tcPr>
          <w:p w14:paraId="662C5551" w14:textId="77777777" w:rsidR="00AD7536" w:rsidRPr="00901972" w:rsidRDefault="00AD7536" w:rsidP="00AD7536">
            <w:pPr>
              <w:spacing w:after="0" w:line="240" w:lineRule="auto"/>
              <w:rPr>
                <w:rFonts w:eastAsia="Times New Roman"/>
                <w:kern w:val="0"/>
                <w:sz w:val="22"/>
                <w:lang w:eastAsia="lt-LT"/>
              </w:rPr>
            </w:pPr>
            <w:r w:rsidRPr="00901972">
              <w:rPr>
                <w:rFonts w:eastAsia="Times New Roman"/>
                <w:kern w:val="0"/>
                <w:sz w:val="22"/>
                <w:lang w:eastAsia="lt-LT"/>
              </w:rPr>
              <w:t>Anykščių socialinės globos namai</w:t>
            </w:r>
          </w:p>
        </w:tc>
      </w:tr>
      <w:tr w:rsidR="005F7275" w:rsidRPr="005F7275" w14:paraId="5190833E"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0C9E0AF3" w14:textId="77777777" w:rsidR="00AD7536" w:rsidRPr="00901972" w:rsidRDefault="00AD7536" w:rsidP="00AD7536">
            <w:pPr>
              <w:spacing w:after="0" w:line="240" w:lineRule="auto"/>
              <w:jc w:val="right"/>
              <w:rPr>
                <w:rFonts w:eastAsia="Times New Roman"/>
                <w:kern w:val="0"/>
                <w:sz w:val="22"/>
                <w:lang w:eastAsia="lt-LT"/>
              </w:rPr>
            </w:pPr>
            <w:r w:rsidRPr="00901972">
              <w:rPr>
                <w:rFonts w:eastAsia="Times New Roman"/>
                <w:kern w:val="0"/>
                <w:sz w:val="22"/>
                <w:lang w:eastAsia="lt-LT"/>
              </w:rPr>
              <w:t>12.</w:t>
            </w:r>
          </w:p>
        </w:tc>
        <w:tc>
          <w:tcPr>
            <w:tcW w:w="7796" w:type="dxa"/>
            <w:tcBorders>
              <w:top w:val="nil"/>
              <w:left w:val="nil"/>
              <w:bottom w:val="single" w:sz="4" w:space="0" w:color="auto"/>
              <w:right w:val="single" w:sz="4" w:space="0" w:color="auto"/>
            </w:tcBorders>
            <w:noWrap/>
            <w:vAlign w:val="bottom"/>
            <w:hideMark/>
          </w:tcPr>
          <w:p w14:paraId="2616BE55" w14:textId="77777777" w:rsidR="00A25453" w:rsidRPr="00901972" w:rsidRDefault="00A25453" w:rsidP="00AD7536">
            <w:pPr>
              <w:spacing w:after="0" w:line="240" w:lineRule="auto"/>
              <w:rPr>
                <w:rFonts w:eastAsia="Times New Roman"/>
                <w:kern w:val="0"/>
                <w:sz w:val="22"/>
                <w:lang w:eastAsia="lt-LT"/>
              </w:rPr>
            </w:pPr>
            <w:r w:rsidRPr="00901972">
              <w:rPr>
                <w:rFonts w:eastAsia="Times New Roman"/>
                <w:kern w:val="0"/>
                <w:sz w:val="22"/>
                <w:lang w:eastAsia="lt-LT"/>
              </w:rPr>
              <w:t>Anykščių rajono šeimos ir vaiko gerovės centras</w:t>
            </w:r>
          </w:p>
        </w:tc>
      </w:tr>
      <w:tr w:rsidR="005F7275" w:rsidRPr="005F7275" w14:paraId="52BD8641"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3007BC7D" w14:textId="77777777" w:rsidR="00AD7536" w:rsidRPr="00901972" w:rsidRDefault="00AD7536" w:rsidP="00AD7536">
            <w:pPr>
              <w:spacing w:after="0" w:line="240" w:lineRule="auto"/>
              <w:jc w:val="right"/>
              <w:rPr>
                <w:rFonts w:eastAsia="Times New Roman"/>
                <w:kern w:val="0"/>
                <w:sz w:val="22"/>
                <w:lang w:eastAsia="lt-LT"/>
              </w:rPr>
            </w:pPr>
            <w:r w:rsidRPr="00901972">
              <w:rPr>
                <w:rFonts w:eastAsia="Times New Roman"/>
                <w:kern w:val="0"/>
                <w:sz w:val="22"/>
                <w:lang w:eastAsia="lt-LT"/>
              </w:rPr>
              <w:t>13.</w:t>
            </w:r>
          </w:p>
        </w:tc>
        <w:tc>
          <w:tcPr>
            <w:tcW w:w="7796" w:type="dxa"/>
            <w:tcBorders>
              <w:top w:val="nil"/>
              <w:left w:val="nil"/>
              <w:bottom w:val="single" w:sz="4" w:space="0" w:color="auto"/>
              <w:right w:val="single" w:sz="4" w:space="0" w:color="auto"/>
            </w:tcBorders>
            <w:noWrap/>
            <w:vAlign w:val="bottom"/>
            <w:hideMark/>
          </w:tcPr>
          <w:p w14:paraId="33D6CE85" w14:textId="77777777" w:rsidR="00AD7536" w:rsidRPr="00901972" w:rsidRDefault="00AD7536" w:rsidP="00AD7536">
            <w:pPr>
              <w:spacing w:after="0" w:line="240" w:lineRule="auto"/>
              <w:rPr>
                <w:rFonts w:eastAsia="Times New Roman"/>
                <w:kern w:val="0"/>
                <w:sz w:val="22"/>
                <w:lang w:eastAsia="lt-LT"/>
              </w:rPr>
            </w:pPr>
            <w:r w:rsidRPr="00901972">
              <w:rPr>
                <w:rFonts w:eastAsia="Times New Roman"/>
                <w:kern w:val="0"/>
                <w:sz w:val="22"/>
                <w:lang w:eastAsia="lt-LT"/>
              </w:rPr>
              <w:t>Anykščių kūno kultūros ir sporto centras</w:t>
            </w:r>
          </w:p>
        </w:tc>
      </w:tr>
      <w:tr w:rsidR="005F7275" w:rsidRPr="005F7275" w14:paraId="3650A1B3"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4BD43F75" w14:textId="77777777" w:rsidR="00AD7536" w:rsidRPr="00901972" w:rsidRDefault="00AD7536" w:rsidP="00AD7536">
            <w:pPr>
              <w:spacing w:after="0" w:line="240" w:lineRule="auto"/>
              <w:jc w:val="right"/>
              <w:rPr>
                <w:rFonts w:eastAsia="Times New Roman"/>
                <w:kern w:val="0"/>
                <w:sz w:val="22"/>
                <w:lang w:eastAsia="lt-LT"/>
              </w:rPr>
            </w:pPr>
            <w:r w:rsidRPr="00901972">
              <w:rPr>
                <w:rFonts w:eastAsia="Times New Roman"/>
                <w:kern w:val="0"/>
                <w:sz w:val="22"/>
                <w:lang w:eastAsia="lt-LT"/>
              </w:rPr>
              <w:t>14.</w:t>
            </w:r>
          </w:p>
        </w:tc>
        <w:tc>
          <w:tcPr>
            <w:tcW w:w="7796" w:type="dxa"/>
            <w:tcBorders>
              <w:top w:val="nil"/>
              <w:left w:val="nil"/>
              <w:bottom w:val="single" w:sz="4" w:space="0" w:color="auto"/>
              <w:right w:val="single" w:sz="4" w:space="0" w:color="auto"/>
            </w:tcBorders>
            <w:noWrap/>
            <w:vAlign w:val="bottom"/>
            <w:hideMark/>
          </w:tcPr>
          <w:p w14:paraId="28934F29" w14:textId="77777777" w:rsidR="00AD7536" w:rsidRPr="00901972" w:rsidRDefault="00AD7536" w:rsidP="00AD7536">
            <w:pPr>
              <w:spacing w:after="0" w:line="240" w:lineRule="auto"/>
              <w:rPr>
                <w:rFonts w:eastAsia="Times New Roman"/>
                <w:kern w:val="0"/>
                <w:sz w:val="22"/>
                <w:lang w:eastAsia="lt-LT"/>
              </w:rPr>
            </w:pPr>
            <w:r w:rsidRPr="00901972">
              <w:rPr>
                <w:rFonts w:eastAsia="Times New Roman"/>
                <w:kern w:val="0"/>
                <w:sz w:val="22"/>
                <w:lang w:eastAsia="lt-LT"/>
              </w:rPr>
              <w:t>Anykščių Jono Biliūno gimnazija</w:t>
            </w:r>
          </w:p>
        </w:tc>
      </w:tr>
      <w:tr w:rsidR="005F7275" w:rsidRPr="005F7275" w14:paraId="7CC488E0"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4E5826A5" w14:textId="77777777" w:rsidR="00AD7536" w:rsidRPr="00901972" w:rsidRDefault="00AD7536" w:rsidP="00AD7536">
            <w:pPr>
              <w:spacing w:after="0" w:line="240" w:lineRule="auto"/>
              <w:jc w:val="right"/>
              <w:rPr>
                <w:rFonts w:eastAsia="Times New Roman"/>
                <w:kern w:val="0"/>
                <w:sz w:val="22"/>
                <w:lang w:eastAsia="lt-LT"/>
              </w:rPr>
            </w:pPr>
            <w:r w:rsidRPr="00901972">
              <w:rPr>
                <w:rFonts w:eastAsia="Times New Roman"/>
                <w:kern w:val="0"/>
                <w:sz w:val="22"/>
                <w:lang w:eastAsia="lt-LT"/>
              </w:rPr>
              <w:t>15.</w:t>
            </w:r>
          </w:p>
        </w:tc>
        <w:tc>
          <w:tcPr>
            <w:tcW w:w="7796" w:type="dxa"/>
            <w:tcBorders>
              <w:top w:val="nil"/>
              <w:left w:val="nil"/>
              <w:bottom w:val="single" w:sz="4" w:space="0" w:color="auto"/>
              <w:right w:val="single" w:sz="4" w:space="0" w:color="auto"/>
            </w:tcBorders>
            <w:noWrap/>
            <w:vAlign w:val="bottom"/>
            <w:hideMark/>
          </w:tcPr>
          <w:p w14:paraId="26CF60E2" w14:textId="77777777" w:rsidR="00AD7536" w:rsidRPr="00901972" w:rsidRDefault="00AD7536" w:rsidP="00AD7536">
            <w:pPr>
              <w:spacing w:after="0" w:line="240" w:lineRule="auto"/>
              <w:rPr>
                <w:rFonts w:eastAsia="Times New Roman"/>
                <w:kern w:val="0"/>
                <w:sz w:val="22"/>
                <w:lang w:eastAsia="lt-LT"/>
              </w:rPr>
            </w:pPr>
            <w:r w:rsidRPr="00901972">
              <w:rPr>
                <w:rFonts w:eastAsia="Times New Roman"/>
                <w:kern w:val="0"/>
                <w:sz w:val="22"/>
                <w:lang w:eastAsia="lt-LT"/>
              </w:rPr>
              <w:t>Anykščių Antano Vienuolio progimnazija</w:t>
            </w:r>
          </w:p>
        </w:tc>
      </w:tr>
      <w:tr w:rsidR="005F7275" w:rsidRPr="005F7275" w14:paraId="4D73626C"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1AC40438" w14:textId="77777777" w:rsidR="00AD7536" w:rsidRPr="00901972" w:rsidRDefault="00AD7536" w:rsidP="00AD7536">
            <w:pPr>
              <w:spacing w:after="0" w:line="240" w:lineRule="auto"/>
              <w:jc w:val="right"/>
              <w:rPr>
                <w:rFonts w:eastAsia="Times New Roman"/>
                <w:kern w:val="0"/>
                <w:sz w:val="22"/>
                <w:lang w:eastAsia="lt-LT"/>
              </w:rPr>
            </w:pPr>
            <w:r w:rsidRPr="00901972">
              <w:rPr>
                <w:rFonts w:eastAsia="Times New Roman"/>
                <w:kern w:val="0"/>
                <w:sz w:val="22"/>
                <w:lang w:eastAsia="lt-LT"/>
              </w:rPr>
              <w:t>16.</w:t>
            </w:r>
          </w:p>
        </w:tc>
        <w:tc>
          <w:tcPr>
            <w:tcW w:w="7796" w:type="dxa"/>
            <w:tcBorders>
              <w:top w:val="nil"/>
              <w:left w:val="nil"/>
              <w:bottom w:val="single" w:sz="4" w:space="0" w:color="auto"/>
              <w:right w:val="single" w:sz="4" w:space="0" w:color="auto"/>
            </w:tcBorders>
            <w:noWrap/>
            <w:vAlign w:val="bottom"/>
            <w:hideMark/>
          </w:tcPr>
          <w:p w14:paraId="6CE2A225" w14:textId="77777777" w:rsidR="00AD7536" w:rsidRPr="00901972" w:rsidRDefault="00AD7536" w:rsidP="00AD7536">
            <w:pPr>
              <w:spacing w:after="0" w:line="240" w:lineRule="auto"/>
              <w:rPr>
                <w:rFonts w:eastAsia="Times New Roman"/>
                <w:kern w:val="0"/>
                <w:sz w:val="22"/>
                <w:lang w:eastAsia="lt-LT"/>
              </w:rPr>
            </w:pPr>
            <w:r w:rsidRPr="00901972">
              <w:rPr>
                <w:rFonts w:eastAsia="Times New Roman"/>
                <w:kern w:val="0"/>
                <w:sz w:val="22"/>
                <w:lang w:eastAsia="lt-LT"/>
              </w:rPr>
              <w:t>Anykščių Antano Baranausko pagrindinė mokykla</w:t>
            </w:r>
          </w:p>
        </w:tc>
      </w:tr>
      <w:tr w:rsidR="005F7275" w:rsidRPr="005F7275" w14:paraId="7604A71A"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5E93A22C" w14:textId="77777777" w:rsidR="00AD7536" w:rsidRPr="00901972" w:rsidRDefault="00AD7536" w:rsidP="00AD7536">
            <w:pPr>
              <w:spacing w:after="0" w:line="240" w:lineRule="auto"/>
              <w:jc w:val="right"/>
              <w:rPr>
                <w:rFonts w:eastAsia="Times New Roman"/>
                <w:kern w:val="0"/>
                <w:sz w:val="22"/>
                <w:lang w:eastAsia="lt-LT"/>
              </w:rPr>
            </w:pPr>
            <w:r w:rsidRPr="00901972">
              <w:rPr>
                <w:rFonts w:eastAsia="Times New Roman"/>
                <w:kern w:val="0"/>
                <w:sz w:val="22"/>
                <w:lang w:eastAsia="lt-LT"/>
              </w:rPr>
              <w:t>17.</w:t>
            </w:r>
          </w:p>
        </w:tc>
        <w:tc>
          <w:tcPr>
            <w:tcW w:w="7796" w:type="dxa"/>
            <w:tcBorders>
              <w:top w:val="nil"/>
              <w:left w:val="nil"/>
              <w:bottom w:val="single" w:sz="4" w:space="0" w:color="auto"/>
              <w:right w:val="single" w:sz="4" w:space="0" w:color="auto"/>
            </w:tcBorders>
            <w:noWrap/>
            <w:vAlign w:val="bottom"/>
            <w:hideMark/>
          </w:tcPr>
          <w:p w14:paraId="60C16320" w14:textId="77777777" w:rsidR="00AD7536" w:rsidRPr="00901972" w:rsidRDefault="00AD7536" w:rsidP="00AD7536">
            <w:pPr>
              <w:spacing w:after="0" w:line="240" w:lineRule="auto"/>
              <w:rPr>
                <w:rFonts w:eastAsia="Times New Roman"/>
                <w:kern w:val="0"/>
                <w:sz w:val="22"/>
                <w:lang w:eastAsia="lt-LT"/>
              </w:rPr>
            </w:pPr>
            <w:r w:rsidRPr="00901972">
              <w:rPr>
                <w:rFonts w:eastAsia="Times New Roman"/>
                <w:kern w:val="0"/>
                <w:sz w:val="22"/>
                <w:lang w:eastAsia="lt-LT"/>
              </w:rPr>
              <w:t>Anykščių rajono Troškūnų Kazio Inčiūros gimnazija</w:t>
            </w:r>
          </w:p>
        </w:tc>
      </w:tr>
      <w:tr w:rsidR="005F7275" w:rsidRPr="005F7275" w14:paraId="1CEABEB8"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2B8B808A" w14:textId="77777777" w:rsidR="00AD7536" w:rsidRPr="00901972" w:rsidRDefault="00AD7536" w:rsidP="00AD7536">
            <w:pPr>
              <w:spacing w:after="0" w:line="240" w:lineRule="auto"/>
              <w:jc w:val="right"/>
              <w:rPr>
                <w:rFonts w:eastAsia="Times New Roman"/>
                <w:kern w:val="0"/>
                <w:sz w:val="22"/>
                <w:lang w:eastAsia="lt-LT"/>
              </w:rPr>
            </w:pPr>
            <w:r w:rsidRPr="00901972">
              <w:rPr>
                <w:rFonts w:eastAsia="Times New Roman"/>
                <w:kern w:val="0"/>
                <w:sz w:val="22"/>
                <w:lang w:eastAsia="lt-LT"/>
              </w:rPr>
              <w:t>18.</w:t>
            </w:r>
          </w:p>
        </w:tc>
        <w:tc>
          <w:tcPr>
            <w:tcW w:w="7796" w:type="dxa"/>
            <w:tcBorders>
              <w:top w:val="nil"/>
              <w:left w:val="nil"/>
              <w:bottom w:val="single" w:sz="4" w:space="0" w:color="auto"/>
              <w:right w:val="single" w:sz="4" w:space="0" w:color="auto"/>
            </w:tcBorders>
            <w:noWrap/>
            <w:vAlign w:val="bottom"/>
            <w:hideMark/>
          </w:tcPr>
          <w:p w14:paraId="21CEFDC9" w14:textId="77777777" w:rsidR="00AD7536" w:rsidRPr="00901972" w:rsidRDefault="00AD7536" w:rsidP="00AD7536">
            <w:pPr>
              <w:spacing w:after="0" w:line="240" w:lineRule="auto"/>
              <w:rPr>
                <w:rFonts w:eastAsia="Times New Roman"/>
                <w:kern w:val="0"/>
                <w:sz w:val="22"/>
                <w:lang w:eastAsia="lt-LT"/>
              </w:rPr>
            </w:pPr>
            <w:r w:rsidRPr="00901972">
              <w:rPr>
                <w:rFonts w:eastAsia="Times New Roman"/>
                <w:kern w:val="0"/>
                <w:sz w:val="22"/>
                <w:lang w:eastAsia="lt-LT"/>
              </w:rPr>
              <w:t>Anykščių rajono Svėdasų Juozo Tumo-Vaižganto gimnazija</w:t>
            </w:r>
          </w:p>
        </w:tc>
      </w:tr>
      <w:tr w:rsidR="005F7275" w:rsidRPr="005F7275" w14:paraId="54BC95CC"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74A3633F" w14:textId="77777777" w:rsidR="00AD7536" w:rsidRPr="00901972" w:rsidRDefault="00AD7536" w:rsidP="00AD7536">
            <w:pPr>
              <w:spacing w:after="0" w:line="240" w:lineRule="auto"/>
              <w:jc w:val="right"/>
              <w:rPr>
                <w:rFonts w:eastAsia="Times New Roman"/>
                <w:kern w:val="0"/>
                <w:sz w:val="22"/>
                <w:lang w:eastAsia="lt-LT"/>
              </w:rPr>
            </w:pPr>
            <w:r w:rsidRPr="00901972">
              <w:rPr>
                <w:rFonts w:eastAsia="Times New Roman"/>
                <w:kern w:val="0"/>
                <w:sz w:val="22"/>
                <w:lang w:eastAsia="lt-LT"/>
              </w:rPr>
              <w:t>19.</w:t>
            </w:r>
          </w:p>
        </w:tc>
        <w:tc>
          <w:tcPr>
            <w:tcW w:w="7796" w:type="dxa"/>
            <w:tcBorders>
              <w:top w:val="nil"/>
              <w:left w:val="nil"/>
              <w:bottom w:val="single" w:sz="4" w:space="0" w:color="auto"/>
              <w:right w:val="single" w:sz="4" w:space="0" w:color="auto"/>
            </w:tcBorders>
            <w:noWrap/>
            <w:vAlign w:val="bottom"/>
            <w:hideMark/>
          </w:tcPr>
          <w:p w14:paraId="3B234FE3" w14:textId="77777777" w:rsidR="00AD7536" w:rsidRPr="00901972" w:rsidRDefault="00AD7536" w:rsidP="00AD7536">
            <w:pPr>
              <w:spacing w:after="0" w:line="240" w:lineRule="auto"/>
              <w:rPr>
                <w:rFonts w:eastAsia="Times New Roman"/>
                <w:kern w:val="0"/>
                <w:sz w:val="22"/>
                <w:lang w:eastAsia="lt-LT"/>
              </w:rPr>
            </w:pPr>
            <w:r w:rsidRPr="00901972">
              <w:rPr>
                <w:rFonts w:eastAsia="Times New Roman"/>
                <w:kern w:val="0"/>
                <w:sz w:val="22"/>
                <w:lang w:eastAsia="lt-LT"/>
              </w:rPr>
              <w:t>Anykščių rajono Kavarsko pagrindinė mokykla-daugiafunkcis centras</w:t>
            </w:r>
          </w:p>
        </w:tc>
      </w:tr>
      <w:tr w:rsidR="005F7275" w:rsidRPr="005F7275" w14:paraId="008DCE4B" w14:textId="77777777" w:rsidTr="00EF7E2A">
        <w:trPr>
          <w:trHeight w:val="300"/>
        </w:trPr>
        <w:tc>
          <w:tcPr>
            <w:tcW w:w="1838" w:type="dxa"/>
            <w:tcBorders>
              <w:top w:val="nil"/>
              <w:left w:val="single" w:sz="4" w:space="0" w:color="auto"/>
              <w:bottom w:val="single" w:sz="4" w:space="0" w:color="auto"/>
              <w:right w:val="single" w:sz="4" w:space="0" w:color="auto"/>
            </w:tcBorders>
            <w:noWrap/>
            <w:vAlign w:val="bottom"/>
            <w:hideMark/>
          </w:tcPr>
          <w:p w14:paraId="61CBA73F" w14:textId="77777777" w:rsidR="000E2689" w:rsidRPr="00901972" w:rsidRDefault="000E2689" w:rsidP="000E2689">
            <w:pPr>
              <w:spacing w:after="0" w:line="240" w:lineRule="auto"/>
              <w:jc w:val="right"/>
              <w:rPr>
                <w:rFonts w:eastAsia="Times New Roman"/>
                <w:kern w:val="0"/>
                <w:sz w:val="22"/>
                <w:lang w:eastAsia="lt-LT"/>
              </w:rPr>
            </w:pPr>
            <w:r w:rsidRPr="00901972">
              <w:rPr>
                <w:rFonts w:eastAsia="Times New Roman"/>
                <w:kern w:val="0"/>
                <w:sz w:val="22"/>
                <w:lang w:eastAsia="lt-LT"/>
              </w:rPr>
              <w:t>20.</w:t>
            </w:r>
          </w:p>
        </w:tc>
        <w:tc>
          <w:tcPr>
            <w:tcW w:w="7796" w:type="dxa"/>
            <w:tcBorders>
              <w:top w:val="single" w:sz="4" w:space="0" w:color="auto"/>
              <w:left w:val="single" w:sz="4" w:space="0" w:color="auto"/>
              <w:bottom w:val="single" w:sz="4" w:space="0" w:color="auto"/>
              <w:right w:val="single" w:sz="4" w:space="0" w:color="auto"/>
            </w:tcBorders>
            <w:noWrap/>
            <w:vAlign w:val="bottom"/>
          </w:tcPr>
          <w:p w14:paraId="5CDC0A8E" w14:textId="77777777" w:rsidR="000E2689" w:rsidRPr="00901972" w:rsidRDefault="000E2689" w:rsidP="000E2689">
            <w:pPr>
              <w:spacing w:after="0" w:line="240" w:lineRule="auto"/>
              <w:rPr>
                <w:rFonts w:eastAsia="Times New Roman"/>
                <w:kern w:val="0"/>
                <w:sz w:val="22"/>
                <w:lang w:eastAsia="lt-LT"/>
              </w:rPr>
            </w:pPr>
            <w:r w:rsidRPr="00901972">
              <w:rPr>
                <w:rFonts w:eastAsia="Times New Roman"/>
                <w:kern w:val="0"/>
                <w:sz w:val="22"/>
                <w:lang w:eastAsia="lt-LT"/>
              </w:rPr>
              <w:t>Anykščių vaikų lopšelis-darželis „Eglutė“</w:t>
            </w:r>
          </w:p>
        </w:tc>
      </w:tr>
      <w:tr w:rsidR="005F7275" w:rsidRPr="005F7275" w14:paraId="26AFAD99" w14:textId="77777777" w:rsidTr="00EF7E2A">
        <w:trPr>
          <w:trHeight w:val="300"/>
        </w:trPr>
        <w:tc>
          <w:tcPr>
            <w:tcW w:w="1838" w:type="dxa"/>
            <w:tcBorders>
              <w:top w:val="nil"/>
              <w:left w:val="single" w:sz="4" w:space="0" w:color="auto"/>
              <w:bottom w:val="single" w:sz="4" w:space="0" w:color="auto"/>
              <w:right w:val="single" w:sz="4" w:space="0" w:color="auto"/>
            </w:tcBorders>
            <w:noWrap/>
            <w:vAlign w:val="bottom"/>
            <w:hideMark/>
          </w:tcPr>
          <w:p w14:paraId="5B2FCB84" w14:textId="77777777" w:rsidR="000E2689" w:rsidRPr="00901972" w:rsidRDefault="000E2689" w:rsidP="000E2689">
            <w:pPr>
              <w:spacing w:after="0" w:line="240" w:lineRule="auto"/>
              <w:jc w:val="right"/>
              <w:rPr>
                <w:rFonts w:eastAsia="Times New Roman"/>
                <w:kern w:val="0"/>
                <w:sz w:val="22"/>
                <w:lang w:eastAsia="lt-LT"/>
              </w:rPr>
            </w:pPr>
            <w:r w:rsidRPr="00901972">
              <w:rPr>
                <w:rFonts w:eastAsia="Times New Roman"/>
                <w:kern w:val="0"/>
                <w:sz w:val="22"/>
                <w:lang w:eastAsia="lt-LT"/>
              </w:rPr>
              <w:t>21.</w:t>
            </w:r>
          </w:p>
        </w:tc>
        <w:tc>
          <w:tcPr>
            <w:tcW w:w="7796" w:type="dxa"/>
            <w:tcBorders>
              <w:top w:val="single" w:sz="4" w:space="0" w:color="auto"/>
              <w:left w:val="nil"/>
              <w:bottom w:val="single" w:sz="4" w:space="0" w:color="auto"/>
              <w:right w:val="single" w:sz="4" w:space="0" w:color="auto"/>
            </w:tcBorders>
            <w:noWrap/>
            <w:vAlign w:val="bottom"/>
          </w:tcPr>
          <w:p w14:paraId="539F709A" w14:textId="77777777" w:rsidR="000E2689" w:rsidRPr="00901972" w:rsidRDefault="000E2689" w:rsidP="000E2689">
            <w:pPr>
              <w:spacing w:after="0" w:line="240" w:lineRule="auto"/>
              <w:rPr>
                <w:rFonts w:eastAsia="Times New Roman"/>
                <w:kern w:val="0"/>
                <w:sz w:val="22"/>
                <w:lang w:eastAsia="lt-LT"/>
              </w:rPr>
            </w:pPr>
            <w:r w:rsidRPr="00901972">
              <w:rPr>
                <w:rFonts w:eastAsia="Times New Roman"/>
                <w:kern w:val="0"/>
                <w:sz w:val="22"/>
                <w:lang w:eastAsia="lt-LT"/>
              </w:rPr>
              <w:t>Anykščių vaikų lopšelis-darželis „Žiogelis“</w:t>
            </w:r>
          </w:p>
        </w:tc>
      </w:tr>
      <w:tr w:rsidR="005F7275" w:rsidRPr="005F7275" w14:paraId="7B71734E" w14:textId="77777777" w:rsidTr="000E2689">
        <w:trPr>
          <w:trHeight w:val="300"/>
        </w:trPr>
        <w:tc>
          <w:tcPr>
            <w:tcW w:w="1838" w:type="dxa"/>
            <w:tcBorders>
              <w:top w:val="nil"/>
              <w:left w:val="single" w:sz="4" w:space="0" w:color="auto"/>
              <w:bottom w:val="single" w:sz="4" w:space="0" w:color="auto"/>
              <w:right w:val="single" w:sz="4" w:space="0" w:color="auto"/>
            </w:tcBorders>
            <w:noWrap/>
            <w:hideMark/>
          </w:tcPr>
          <w:p w14:paraId="3CA37E67" w14:textId="77777777" w:rsidR="000E2689" w:rsidRPr="00901972" w:rsidRDefault="000E2689" w:rsidP="000E2689">
            <w:pPr>
              <w:spacing w:after="0" w:line="240" w:lineRule="auto"/>
              <w:jc w:val="right"/>
              <w:rPr>
                <w:rFonts w:eastAsia="Times New Roman"/>
                <w:kern w:val="0"/>
                <w:sz w:val="22"/>
                <w:lang w:eastAsia="lt-LT"/>
              </w:rPr>
            </w:pPr>
            <w:r w:rsidRPr="00901972">
              <w:rPr>
                <w:rFonts w:eastAsia="Times New Roman"/>
                <w:kern w:val="0"/>
                <w:sz w:val="22"/>
                <w:lang w:eastAsia="lt-LT"/>
              </w:rPr>
              <w:t>22.</w:t>
            </w:r>
          </w:p>
        </w:tc>
        <w:tc>
          <w:tcPr>
            <w:tcW w:w="7796" w:type="dxa"/>
            <w:tcBorders>
              <w:top w:val="nil"/>
              <w:left w:val="nil"/>
              <w:bottom w:val="single" w:sz="4" w:space="0" w:color="auto"/>
              <w:right w:val="single" w:sz="4" w:space="0" w:color="auto"/>
            </w:tcBorders>
            <w:noWrap/>
            <w:vAlign w:val="bottom"/>
          </w:tcPr>
          <w:p w14:paraId="67351B9E" w14:textId="77777777" w:rsidR="000E2689" w:rsidRPr="00901972" w:rsidRDefault="000E2689" w:rsidP="000E2689">
            <w:pPr>
              <w:spacing w:after="0" w:line="240" w:lineRule="auto"/>
              <w:rPr>
                <w:rFonts w:eastAsia="Times New Roman"/>
                <w:kern w:val="0"/>
                <w:sz w:val="22"/>
                <w:lang w:eastAsia="lt-LT"/>
              </w:rPr>
            </w:pPr>
            <w:r w:rsidRPr="00901972">
              <w:rPr>
                <w:rFonts w:eastAsia="Times New Roman"/>
                <w:kern w:val="0"/>
                <w:sz w:val="22"/>
                <w:lang w:eastAsia="lt-LT"/>
              </w:rPr>
              <w:t>Anykščių lopšelis-darželis „Žilvitis“</w:t>
            </w:r>
          </w:p>
        </w:tc>
      </w:tr>
      <w:tr w:rsidR="005F7275" w:rsidRPr="005F7275" w14:paraId="3AB9E135" w14:textId="77777777" w:rsidTr="00EF7E2A">
        <w:trPr>
          <w:trHeight w:val="300"/>
        </w:trPr>
        <w:tc>
          <w:tcPr>
            <w:tcW w:w="1838" w:type="dxa"/>
            <w:tcBorders>
              <w:top w:val="nil"/>
              <w:left w:val="single" w:sz="4" w:space="0" w:color="auto"/>
              <w:bottom w:val="single" w:sz="4" w:space="0" w:color="auto"/>
              <w:right w:val="single" w:sz="4" w:space="0" w:color="auto"/>
            </w:tcBorders>
            <w:noWrap/>
            <w:vAlign w:val="bottom"/>
            <w:hideMark/>
          </w:tcPr>
          <w:p w14:paraId="4A6181A7" w14:textId="77777777" w:rsidR="000E2689" w:rsidRPr="00901972" w:rsidRDefault="000E2689" w:rsidP="000E2689">
            <w:pPr>
              <w:spacing w:after="0" w:line="240" w:lineRule="auto"/>
              <w:jc w:val="right"/>
              <w:rPr>
                <w:rFonts w:eastAsia="Times New Roman"/>
                <w:kern w:val="0"/>
                <w:sz w:val="22"/>
                <w:lang w:eastAsia="lt-LT"/>
              </w:rPr>
            </w:pPr>
            <w:r w:rsidRPr="00901972">
              <w:rPr>
                <w:rFonts w:eastAsia="Times New Roman"/>
                <w:kern w:val="0"/>
                <w:sz w:val="22"/>
                <w:lang w:eastAsia="lt-LT"/>
              </w:rPr>
              <w:t>23.</w:t>
            </w:r>
          </w:p>
        </w:tc>
        <w:tc>
          <w:tcPr>
            <w:tcW w:w="7796" w:type="dxa"/>
            <w:tcBorders>
              <w:top w:val="nil"/>
              <w:left w:val="nil"/>
              <w:bottom w:val="single" w:sz="4" w:space="0" w:color="auto"/>
              <w:right w:val="single" w:sz="4" w:space="0" w:color="auto"/>
            </w:tcBorders>
            <w:noWrap/>
            <w:vAlign w:val="bottom"/>
          </w:tcPr>
          <w:p w14:paraId="19B7C980" w14:textId="77777777" w:rsidR="000E2689" w:rsidRPr="00901972" w:rsidRDefault="000E2689" w:rsidP="000E2689">
            <w:pPr>
              <w:spacing w:after="0" w:line="240" w:lineRule="auto"/>
              <w:rPr>
                <w:rFonts w:eastAsia="Times New Roman"/>
                <w:kern w:val="0"/>
                <w:sz w:val="22"/>
                <w:lang w:eastAsia="lt-LT"/>
              </w:rPr>
            </w:pPr>
            <w:r w:rsidRPr="00901972">
              <w:rPr>
                <w:rFonts w:eastAsia="Times New Roman"/>
                <w:kern w:val="0"/>
                <w:sz w:val="22"/>
                <w:lang w:eastAsia="lt-LT"/>
              </w:rPr>
              <w:t>Anykščių vaikų lopšelis-darželis „Spindulėlis“</w:t>
            </w:r>
          </w:p>
        </w:tc>
      </w:tr>
      <w:tr w:rsidR="005F7275" w:rsidRPr="005F7275" w14:paraId="525BEEDF" w14:textId="77777777" w:rsidTr="00EF7E2A">
        <w:trPr>
          <w:trHeight w:val="300"/>
        </w:trPr>
        <w:tc>
          <w:tcPr>
            <w:tcW w:w="1838" w:type="dxa"/>
            <w:tcBorders>
              <w:top w:val="single" w:sz="4" w:space="0" w:color="auto"/>
              <w:left w:val="single" w:sz="4" w:space="0" w:color="auto"/>
              <w:bottom w:val="single" w:sz="4" w:space="0" w:color="auto"/>
              <w:right w:val="single" w:sz="4" w:space="0" w:color="auto"/>
            </w:tcBorders>
            <w:noWrap/>
            <w:vAlign w:val="bottom"/>
            <w:hideMark/>
          </w:tcPr>
          <w:p w14:paraId="08018074" w14:textId="77777777" w:rsidR="000E2689" w:rsidRPr="00901972" w:rsidRDefault="000E2689" w:rsidP="000E2689">
            <w:pPr>
              <w:spacing w:after="0" w:line="240" w:lineRule="auto"/>
              <w:jc w:val="right"/>
              <w:rPr>
                <w:rFonts w:eastAsia="Times New Roman"/>
                <w:kern w:val="0"/>
                <w:sz w:val="22"/>
                <w:lang w:eastAsia="lt-LT"/>
              </w:rPr>
            </w:pPr>
            <w:r w:rsidRPr="00901972">
              <w:rPr>
                <w:rFonts w:eastAsia="Times New Roman"/>
                <w:kern w:val="0"/>
                <w:sz w:val="22"/>
                <w:lang w:eastAsia="lt-LT"/>
              </w:rPr>
              <w:lastRenderedPageBreak/>
              <w:t>24.</w:t>
            </w:r>
          </w:p>
        </w:tc>
        <w:tc>
          <w:tcPr>
            <w:tcW w:w="7796" w:type="dxa"/>
            <w:tcBorders>
              <w:top w:val="nil"/>
              <w:left w:val="nil"/>
              <w:bottom w:val="single" w:sz="4" w:space="0" w:color="auto"/>
              <w:right w:val="single" w:sz="4" w:space="0" w:color="auto"/>
            </w:tcBorders>
            <w:noWrap/>
            <w:vAlign w:val="bottom"/>
          </w:tcPr>
          <w:p w14:paraId="3CA99F95" w14:textId="77777777" w:rsidR="000E2689" w:rsidRPr="00901972" w:rsidRDefault="000E2689" w:rsidP="000E2689">
            <w:pPr>
              <w:spacing w:after="0" w:line="240" w:lineRule="auto"/>
              <w:jc w:val="both"/>
              <w:rPr>
                <w:rFonts w:eastAsia="Times New Roman"/>
                <w:kern w:val="0"/>
                <w:sz w:val="22"/>
                <w:lang w:eastAsia="lt-LT"/>
              </w:rPr>
            </w:pPr>
            <w:r w:rsidRPr="00901972">
              <w:rPr>
                <w:rFonts w:eastAsia="Times New Roman"/>
                <w:kern w:val="0"/>
                <w:sz w:val="22"/>
                <w:lang w:eastAsia="lt-LT"/>
              </w:rPr>
              <w:t xml:space="preserve">Anykščių meno mokykla </w:t>
            </w:r>
          </w:p>
        </w:tc>
      </w:tr>
      <w:tr w:rsidR="005F7275" w:rsidRPr="005F7275" w14:paraId="2649EAC5" w14:textId="77777777" w:rsidTr="00617A7B">
        <w:trPr>
          <w:trHeight w:val="300"/>
        </w:trPr>
        <w:tc>
          <w:tcPr>
            <w:tcW w:w="1838" w:type="dxa"/>
            <w:tcBorders>
              <w:top w:val="single" w:sz="4" w:space="0" w:color="auto"/>
              <w:left w:val="single" w:sz="4" w:space="0" w:color="auto"/>
              <w:bottom w:val="single" w:sz="4" w:space="0" w:color="auto"/>
              <w:right w:val="single" w:sz="4" w:space="0" w:color="auto"/>
            </w:tcBorders>
            <w:noWrap/>
            <w:vAlign w:val="bottom"/>
            <w:hideMark/>
          </w:tcPr>
          <w:p w14:paraId="2BE7AF63" w14:textId="77777777" w:rsidR="000E2689" w:rsidRPr="00901972" w:rsidRDefault="000E2689" w:rsidP="000E2689">
            <w:pPr>
              <w:spacing w:after="0" w:line="240" w:lineRule="auto"/>
              <w:jc w:val="right"/>
              <w:rPr>
                <w:rFonts w:eastAsia="Times New Roman"/>
                <w:kern w:val="0"/>
                <w:sz w:val="22"/>
                <w:lang w:eastAsia="lt-LT"/>
              </w:rPr>
            </w:pPr>
            <w:r w:rsidRPr="00901972">
              <w:rPr>
                <w:rFonts w:eastAsia="Times New Roman"/>
                <w:kern w:val="0"/>
                <w:sz w:val="22"/>
                <w:lang w:eastAsia="lt-LT"/>
              </w:rPr>
              <w:t>25.</w:t>
            </w:r>
          </w:p>
        </w:tc>
        <w:tc>
          <w:tcPr>
            <w:tcW w:w="7796" w:type="dxa"/>
            <w:tcBorders>
              <w:top w:val="nil"/>
              <w:left w:val="nil"/>
              <w:bottom w:val="single" w:sz="4" w:space="0" w:color="auto"/>
              <w:right w:val="single" w:sz="4" w:space="0" w:color="auto"/>
            </w:tcBorders>
            <w:noWrap/>
            <w:vAlign w:val="bottom"/>
          </w:tcPr>
          <w:p w14:paraId="724042A7" w14:textId="77777777" w:rsidR="000E2689" w:rsidRPr="00901972" w:rsidRDefault="000E2689" w:rsidP="000E2689">
            <w:pPr>
              <w:spacing w:after="0" w:line="240" w:lineRule="auto"/>
              <w:rPr>
                <w:rFonts w:eastAsia="Times New Roman"/>
                <w:kern w:val="0"/>
                <w:sz w:val="22"/>
                <w:lang w:eastAsia="lt-LT"/>
              </w:rPr>
            </w:pPr>
            <w:r w:rsidRPr="00901972">
              <w:rPr>
                <w:rFonts w:eastAsia="Times New Roman"/>
                <w:kern w:val="0"/>
                <w:sz w:val="22"/>
                <w:lang w:eastAsia="lt-LT"/>
              </w:rPr>
              <w:t>Anykščių švietimo pagalbos tarnyba</w:t>
            </w:r>
          </w:p>
        </w:tc>
      </w:tr>
      <w:tr w:rsidR="005F7275" w:rsidRPr="005F7275" w14:paraId="452A0C4A" w14:textId="77777777" w:rsidTr="00FB72DB">
        <w:trPr>
          <w:trHeight w:val="300"/>
        </w:trPr>
        <w:tc>
          <w:tcPr>
            <w:tcW w:w="1838" w:type="dxa"/>
            <w:tcBorders>
              <w:top w:val="nil"/>
              <w:left w:val="single" w:sz="4" w:space="0" w:color="auto"/>
              <w:bottom w:val="single" w:sz="4" w:space="0" w:color="auto"/>
              <w:right w:val="single" w:sz="4" w:space="0" w:color="auto"/>
            </w:tcBorders>
            <w:noWrap/>
            <w:vAlign w:val="bottom"/>
            <w:hideMark/>
          </w:tcPr>
          <w:p w14:paraId="7CC042D5" w14:textId="77777777" w:rsidR="000E2689" w:rsidRPr="00901972" w:rsidRDefault="000E2689" w:rsidP="000E2689">
            <w:pPr>
              <w:spacing w:after="0" w:line="240" w:lineRule="auto"/>
              <w:jc w:val="right"/>
              <w:rPr>
                <w:rFonts w:eastAsia="Times New Roman"/>
                <w:kern w:val="0"/>
                <w:sz w:val="22"/>
                <w:lang w:eastAsia="lt-LT"/>
              </w:rPr>
            </w:pPr>
            <w:r w:rsidRPr="00901972">
              <w:rPr>
                <w:rFonts w:eastAsia="Times New Roman"/>
                <w:kern w:val="0"/>
                <w:sz w:val="22"/>
                <w:lang w:eastAsia="lt-LT"/>
              </w:rPr>
              <w:t>26.</w:t>
            </w:r>
          </w:p>
        </w:tc>
        <w:tc>
          <w:tcPr>
            <w:tcW w:w="7796" w:type="dxa"/>
            <w:tcBorders>
              <w:top w:val="nil"/>
              <w:left w:val="nil"/>
              <w:bottom w:val="single" w:sz="4" w:space="0" w:color="auto"/>
              <w:right w:val="single" w:sz="4" w:space="0" w:color="auto"/>
            </w:tcBorders>
            <w:noWrap/>
            <w:vAlign w:val="bottom"/>
          </w:tcPr>
          <w:p w14:paraId="76D0D937" w14:textId="77777777" w:rsidR="000E2689" w:rsidRPr="00901972" w:rsidRDefault="000E2689" w:rsidP="000E2689">
            <w:pPr>
              <w:spacing w:after="0" w:line="240" w:lineRule="auto"/>
              <w:rPr>
                <w:rFonts w:eastAsia="Times New Roman"/>
                <w:kern w:val="0"/>
                <w:sz w:val="22"/>
                <w:lang w:eastAsia="lt-LT"/>
              </w:rPr>
            </w:pPr>
            <w:r w:rsidRPr="00901972">
              <w:rPr>
                <w:rFonts w:eastAsia="Times New Roman"/>
                <w:kern w:val="0"/>
                <w:sz w:val="22"/>
                <w:lang w:eastAsia="lt-LT"/>
              </w:rPr>
              <w:t>Viešoji įstaiga Anykščių rajono savivaldybės pirminės sveikatos priežiūros centras</w:t>
            </w:r>
          </w:p>
        </w:tc>
      </w:tr>
      <w:tr w:rsidR="005F7275" w:rsidRPr="005F7275" w14:paraId="5192EAE7" w14:textId="77777777" w:rsidTr="00FB72DB">
        <w:trPr>
          <w:trHeight w:val="300"/>
        </w:trPr>
        <w:tc>
          <w:tcPr>
            <w:tcW w:w="1838" w:type="dxa"/>
            <w:tcBorders>
              <w:top w:val="nil"/>
              <w:left w:val="single" w:sz="4" w:space="0" w:color="auto"/>
              <w:bottom w:val="single" w:sz="4" w:space="0" w:color="auto"/>
              <w:right w:val="single" w:sz="4" w:space="0" w:color="auto"/>
            </w:tcBorders>
            <w:noWrap/>
            <w:vAlign w:val="bottom"/>
            <w:hideMark/>
          </w:tcPr>
          <w:p w14:paraId="79264FB7" w14:textId="77777777" w:rsidR="000E2689" w:rsidRPr="00901972" w:rsidRDefault="000E2689" w:rsidP="000E2689">
            <w:pPr>
              <w:spacing w:after="0" w:line="240" w:lineRule="auto"/>
              <w:jc w:val="right"/>
              <w:rPr>
                <w:rFonts w:eastAsia="Times New Roman"/>
                <w:kern w:val="0"/>
                <w:sz w:val="22"/>
                <w:lang w:eastAsia="lt-LT"/>
              </w:rPr>
            </w:pPr>
            <w:r w:rsidRPr="00901972">
              <w:rPr>
                <w:rFonts w:eastAsia="Times New Roman"/>
                <w:kern w:val="0"/>
                <w:sz w:val="22"/>
                <w:lang w:eastAsia="lt-LT"/>
              </w:rPr>
              <w:t>27.</w:t>
            </w:r>
          </w:p>
        </w:tc>
        <w:tc>
          <w:tcPr>
            <w:tcW w:w="7796" w:type="dxa"/>
            <w:tcBorders>
              <w:top w:val="nil"/>
              <w:left w:val="nil"/>
              <w:bottom w:val="single" w:sz="4" w:space="0" w:color="auto"/>
              <w:right w:val="single" w:sz="4" w:space="0" w:color="auto"/>
            </w:tcBorders>
            <w:noWrap/>
            <w:vAlign w:val="bottom"/>
          </w:tcPr>
          <w:p w14:paraId="4DCD21B5" w14:textId="77777777" w:rsidR="000E2689" w:rsidRPr="00901972" w:rsidRDefault="000E2689" w:rsidP="000E2689">
            <w:pPr>
              <w:spacing w:after="0" w:line="240" w:lineRule="auto"/>
              <w:rPr>
                <w:rFonts w:eastAsia="Times New Roman"/>
                <w:kern w:val="0"/>
                <w:sz w:val="22"/>
                <w:lang w:eastAsia="lt-LT"/>
              </w:rPr>
            </w:pPr>
            <w:r w:rsidRPr="00901972">
              <w:rPr>
                <w:rFonts w:eastAsia="Times New Roman"/>
                <w:kern w:val="0"/>
                <w:sz w:val="22"/>
                <w:lang w:eastAsia="lt-LT"/>
              </w:rPr>
              <w:t>Viešoji įstaiga Anykščių rajono savivaldybės ligoninė</w:t>
            </w:r>
          </w:p>
        </w:tc>
      </w:tr>
      <w:tr w:rsidR="005F7275" w:rsidRPr="005F7275" w14:paraId="1B79ECF1" w14:textId="77777777" w:rsidTr="00105359">
        <w:trPr>
          <w:trHeight w:val="300"/>
        </w:trPr>
        <w:tc>
          <w:tcPr>
            <w:tcW w:w="1838" w:type="dxa"/>
            <w:tcBorders>
              <w:top w:val="nil"/>
              <w:left w:val="single" w:sz="4" w:space="0" w:color="auto"/>
              <w:bottom w:val="single" w:sz="4" w:space="0" w:color="auto"/>
              <w:right w:val="single" w:sz="4" w:space="0" w:color="auto"/>
            </w:tcBorders>
            <w:noWrap/>
            <w:vAlign w:val="bottom"/>
            <w:hideMark/>
          </w:tcPr>
          <w:p w14:paraId="0C4A8B12" w14:textId="77777777" w:rsidR="000E2689" w:rsidRPr="00901972" w:rsidRDefault="000E2689" w:rsidP="000E2689">
            <w:pPr>
              <w:spacing w:after="0" w:line="240" w:lineRule="auto"/>
              <w:jc w:val="right"/>
              <w:rPr>
                <w:rFonts w:eastAsia="Times New Roman"/>
                <w:kern w:val="0"/>
                <w:sz w:val="22"/>
                <w:lang w:eastAsia="lt-LT"/>
              </w:rPr>
            </w:pPr>
            <w:r w:rsidRPr="00901972">
              <w:rPr>
                <w:rFonts w:eastAsia="Times New Roman"/>
                <w:kern w:val="0"/>
                <w:sz w:val="22"/>
                <w:lang w:eastAsia="lt-LT"/>
              </w:rPr>
              <w:t>28.</w:t>
            </w:r>
          </w:p>
        </w:tc>
        <w:tc>
          <w:tcPr>
            <w:tcW w:w="7796" w:type="dxa"/>
            <w:tcBorders>
              <w:top w:val="single" w:sz="4" w:space="0" w:color="auto"/>
              <w:left w:val="nil"/>
              <w:bottom w:val="single" w:sz="4" w:space="0" w:color="auto"/>
              <w:right w:val="single" w:sz="4" w:space="0" w:color="auto"/>
            </w:tcBorders>
            <w:noWrap/>
            <w:vAlign w:val="bottom"/>
          </w:tcPr>
          <w:p w14:paraId="22C5DB47" w14:textId="77777777" w:rsidR="000E2689" w:rsidRPr="00901972" w:rsidRDefault="000E2689" w:rsidP="000E2689">
            <w:pPr>
              <w:spacing w:after="0" w:line="240" w:lineRule="auto"/>
              <w:rPr>
                <w:rFonts w:eastAsia="Times New Roman"/>
                <w:kern w:val="0"/>
                <w:sz w:val="22"/>
                <w:lang w:eastAsia="lt-LT"/>
              </w:rPr>
            </w:pPr>
            <w:r w:rsidRPr="00901972">
              <w:rPr>
                <w:rFonts w:eastAsia="Times New Roman"/>
                <w:kern w:val="0"/>
                <w:sz w:val="22"/>
                <w:lang w:eastAsia="lt-LT"/>
              </w:rPr>
              <w:t>Viešoji įstaiga Anykščių rajono psichikos sveikatos centras</w:t>
            </w:r>
          </w:p>
        </w:tc>
      </w:tr>
      <w:tr w:rsidR="005F7275" w:rsidRPr="005F7275" w14:paraId="47DB84FE" w14:textId="77777777" w:rsidTr="00105359">
        <w:trPr>
          <w:trHeight w:val="300"/>
        </w:trPr>
        <w:tc>
          <w:tcPr>
            <w:tcW w:w="1838" w:type="dxa"/>
            <w:tcBorders>
              <w:top w:val="nil"/>
              <w:left w:val="single" w:sz="4" w:space="0" w:color="auto"/>
              <w:bottom w:val="single" w:sz="4" w:space="0" w:color="auto"/>
              <w:right w:val="single" w:sz="4" w:space="0" w:color="auto"/>
            </w:tcBorders>
            <w:noWrap/>
            <w:vAlign w:val="bottom"/>
            <w:hideMark/>
          </w:tcPr>
          <w:p w14:paraId="2F838B3B" w14:textId="77777777" w:rsidR="000E2689" w:rsidRPr="00901972" w:rsidRDefault="000E2689" w:rsidP="000E2689">
            <w:pPr>
              <w:spacing w:after="0" w:line="240" w:lineRule="auto"/>
              <w:jc w:val="right"/>
              <w:rPr>
                <w:rFonts w:eastAsia="Times New Roman"/>
                <w:kern w:val="0"/>
                <w:sz w:val="22"/>
                <w:lang w:eastAsia="lt-LT"/>
              </w:rPr>
            </w:pPr>
            <w:r w:rsidRPr="00901972">
              <w:rPr>
                <w:rFonts w:eastAsia="Times New Roman"/>
                <w:kern w:val="0"/>
                <w:sz w:val="22"/>
                <w:lang w:eastAsia="lt-LT"/>
              </w:rPr>
              <w:t>29.</w:t>
            </w:r>
          </w:p>
        </w:tc>
        <w:tc>
          <w:tcPr>
            <w:tcW w:w="7796" w:type="dxa"/>
            <w:tcBorders>
              <w:top w:val="single" w:sz="4" w:space="0" w:color="auto"/>
              <w:left w:val="nil"/>
              <w:bottom w:val="single" w:sz="4" w:space="0" w:color="auto"/>
              <w:right w:val="single" w:sz="4" w:space="0" w:color="auto"/>
            </w:tcBorders>
            <w:noWrap/>
            <w:vAlign w:val="bottom"/>
          </w:tcPr>
          <w:p w14:paraId="64811A51" w14:textId="77777777" w:rsidR="000E2689" w:rsidRPr="00901972" w:rsidRDefault="000E2689" w:rsidP="000E2689">
            <w:pPr>
              <w:spacing w:after="0" w:line="240" w:lineRule="auto"/>
              <w:rPr>
                <w:rFonts w:eastAsia="Times New Roman"/>
                <w:kern w:val="0"/>
                <w:sz w:val="22"/>
                <w:lang w:eastAsia="lt-LT"/>
              </w:rPr>
            </w:pPr>
            <w:r w:rsidRPr="00901972">
              <w:rPr>
                <w:rFonts w:eastAsia="Times New Roman"/>
                <w:kern w:val="0"/>
                <w:sz w:val="22"/>
                <w:lang w:eastAsia="lt-LT"/>
              </w:rPr>
              <w:t>Viešoji įstaiga „Sveikatos oazė“</w:t>
            </w:r>
          </w:p>
        </w:tc>
      </w:tr>
      <w:tr w:rsidR="005F7275" w:rsidRPr="005F7275" w14:paraId="4DE262BB" w14:textId="77777777" w:rsidTr="00105359">
        <w:trPr>
          <w:trHeight w:val="300"/>
        </w:trPr>
        <w:tc>
          <w:tcPr>
            <w:tcW w:w="1838" w:type="dxa"/>
            <w:tcBorders>
              <w:top w:val="nil"/>
              <w:left w:val="single" w:sz="4" w:space="0" w:color="auto"/>
              <w:bottom w:val="single" w:sz="4" w:space="0" w:color="auto"/>
              <w:right w:val="single" w:sz="4" w:space="0" w:color="auto"/>
            </w:tcBorders>
            <w:noWrap/>
            <w:vAlign w:val="bottom"/>
            <w:hideMark/>
          </w:tcPr>
          <w:p w14:paraId="4B89EFDF" w14:textId="77777777" w:rsidR="000E2689" w:rsidRPr="00901972" w:rsidRDefault="000E2689" w:rsidP="000E2689">
            <w:pPr>
              <w:spacing w:after="0" w:line="240" w:lineRule="auto"/>
              <w:jc w:val="right"/>
              <w:rPr>
                <w:rFonts w:eastAsia="Times New Roman"/>
                <w:kern w:val="0"/>
                <w:sz w:val="22"/>
                <w:lang w:eastAsia="lt-LT"/>
              </w:rPr>
            </w:pPr>
            <w:r w:rsidRPr="00901972">
              <w:rPr>
                <w:rFonts w:eastAsia="Times New Roman"/>
                <w:kern w:val="0"/>
                <w:sz w:val="22"/>
                <w:lang w:eastAsia="lt-LT"/>
              </w:rPr>
              <w:t>30.</w:t>
            </w:r>
          </w:p>
        </w:tc>
        <w:tc>
          <w:tcPr>
            <w:tcW w:w="7796" w:type="dxa"/>
            <w:tcBorders>
              <w:top w:val="single" w:sz="4" w:space="0" w:color="auto"/>
              <w:left w:val="nil"/>
              <w:bottom w:val="single" w:sz="4" w:space="0" w:color="auto"/>
              <w:right w:val="single" w:sz="4" w:space="0" w:color="auto"/>
            </w:tcBorders>
            <w:noWrap/>
            <w:vAlign w:val="bottom"/>
          </w:tcPr>
          <w:p w14:paraId="05C41190" w14:textId="77777777" w:rsidR="000E2689" w:rsidRPr="00901972" w:rsidRDefault="000E2689" w:rsidP="000E2689">
            <w:pPr>
              <w:spacing w:after="0" w:line="240" w:lineRule="auto"/>
              <w:rPr>
                <w:rFonts w:eastAsia="Times New Roman"/>
                <w:kern w:val="0"/>
                <w:sz w:val="22"/>
                <w:lang w:eastAsia="lt-LT"/>
              </w:rPr>
            </w:pPr>
            <w:r w:rsidRPr="00901972">
              <w:rPr>
                <w:rFonts w:eastAsia="Times New Roman"/>
                <w:kern w:val="0"/>
                <w:sz w:val="22"/>
                <w:lang w:eastAsia="lt-LT"/>
              </w:rPr>
              <w:t>Viešoji įstaiga Anykščių turizmo ir verslo informacijos centras</w:t>
            </w:r>
          </w:p>
        </w:tc>
      </w:tr>
      <w:tr w:rsidR="005F7275" w:rsidRPr="005F7275" w14:paraId="667DD2AE" w14:textId="77777777" w:rsidTr="00105359">
        <w:trPr>
          <w:trHeight w:val="300"/>
        </w:trPr>
        <w:tc>
          <w:tcPr>
            <w:tcW w:w="1838" w:type="dxa"/>
            <w:tcBorders>
              <w:top w:val="nil"/>
              <w:left w:val="single" w:sz="4" w:space="0" w:color="auto"/>
              <w:bottom w:val="single" w:sz="4" w:space="0" w:color="auto"/>
              <w:right w:val="single" w:sz="4" w:space="0" w:color="auto"/>
            </w:tcBorders>
            <w:noWrap/>
            <w:vAlign w:val="bottom"/>
            <w:hideMark/>
          </w:tcPr>
          <w:p w14:paraId="00F27A3A" w14:textId="77777777" w:rsidR="000E2689" w:rsidRPr="00901972" w:rsidRDefault="000E2689" w:rsidP="000E2689">
            <w:pPr>
              <w:spacing w:after="0" w:line="240" w:lineRule="auto"/>
              <w:jc w:val="right"/>
              <w:rPr>
                <w:rFonts w:eastAsia="Times New Roman"/>
                <w:kern w:val="0"/>
                <w:sz w:val="22"/>
                <w:lang w:eastAsia="lt-LT"/>
              </w:rPr>
            </w:pPr>
            <w:r w:rsidRPr="00901972">
              <w:rPr>
                <w:rFonts w:eastAsia="Times New Roman"/>
                <w:kern w:val="0"/>
                <w:sz w:val="22"/>
                <w:lang w:eastAsia="lt-LT"/>
              </w:rPr>
              <w:t>31.</w:t>
            </w:r>
          </w:p>
        </w:tc>
        <w:tc>
          <w:tcPr>
            <w:tcW w:w="7796" w:type="dxa"/>
            <w:tcBorders>
              <w:top w:val="single" w:sz="4" w:space="0" w:color="auto"/>
              <w:left w:val="nil"/>
              <w:bottom w:val="single" w:sz="4" w:space="0" w:color="auto"/>
              <w:right w:val="single" w:sz="4" w:space="0" w:color="auto"/>
            </w:tcBorders>
            <w:noWrap/>
            <w:vAlign w:val="bottom"/>
          </w:tcPr>
          <w:p w14:paraId="7147B1D3" w14:textId="77777777" w:rsidR="000E2689" w:rsidRPr="00901972" w:rsidRDefault="000E2689" w:rsidP="000E2689">
            <w:pPr>
              <w:spacing w:after="0" w:line="240" w:lineRule="auto"/>
              <w:rPr>
                <w:rFonts w:eastAsia="Times New Roman"/>
                <w:kern w:val="0"/>
                <w:sz w:val="22"/>
                <w:lang w:eastAsia="lt-LT"/>
              </w:rPr>
            </w:pPr>
            <w:r w:rsidRPr="00901972">
              <w:rPr>
                <w:rFonts w:eastAsia="Times New Roman"/>
                <w:kern w:val="0"/>
                <w:sz w:val="22"/>
                <w:lang w:eastAsia="lt-LT"/>
              </w:rPr>
              <w:t>Viešoji įstaiga Anykščių menų inkubatorius-menų studija</w:t>
            </w:r>
          </w:p>
        </w:tc>
      </w:tr>
    </w:tbl>
    <w:p w14:paraId="35C053B2" w14:textId="77777777" w:rsidR="008D68DA" w:rsidRDefault="008D68DA" w:rsidP="008D68DA">
      <w:pPr>
        <w:spacing w:after="0" w:line="240" w:lineRule="auto"/>
        <w:jc w:val="right"/>
        <w:rPr>
          <w:b/>
          <w:i/>
          <w:sz w:val="20"/>
          <w:szCs w:val="20"/>
        </w:rPr>
      </w:pPr>
    </w:p>
    <w:p w14:paraId="0408394D" w14:textId="38B5E934" w:rsidR="00851032" w:rsidRPr="00901972" w:rsidRDefault="00851032" w:rsidP="00851032">
      <w:pPr>
        <w:jc w:val="right"/>
        <w:rPr>
          <w:b/>
          <w:i/>
          <w:sz w:val="20"/>
          <w:szCs w:val="20"/>
        </w:rPr>
      </w:pPr>
      <w:r w:rsidRPr="00901972">
        <w:rPr>
          <w:b/>
          <w:i/>
          <w:sz w:val="20"/>
          <w:szCs w:val="20"/>
        </w:rPr>
        <w:t>2 lentelė. Asignavimų valdytojai, kurių BVAR pagrindu parengtas Savivaldybės biudžeto vykdymo ataskaitų rinkinys</w:t>
      </w:r>
    </w:p>
    <w:tbl>
      <w:tblPr>
        <w:tblW w:w="9634" w:type="dxa"/>
        <w:tblLook w:val="04A0" w:firstRow="1" w:lastRow="0" w:firstColumn="1" w:lastColumn="0" w:noHBand="0" w:noVBand="1"/>
      </w:tblPr>
      <w:tblGrid>
        <w:gridCol w:w="1838"/>
        <w:gridCol w:w="7796"/>
      </w:tblGrid>
      <w:tr w:rsidR="005F7275" w:rsidRPr="005F7275" w14:paraId="3400DCF0" w14:textId="77777777" w:rsidTr="00934229">
        <w:trPr>
          <w:trHeight w:val="300"/>
          <w:tblHeader/>
        </w:trPr>
        <w:tc>
          <w:tcPr>
            <w:tcW w:w="1838" w:type="dxa"/>
            <w:tcBorders>
              <w:top w:val="single" w:sz="4" w:space="0" w:color="auto"/>
              <w:left w:val="single" w:sz="4" w:space="0" w:color="auto"/>
              <w:bottom w:val="single" w:sz="4" w:space="0" w:color="auto"/>
              <w:right w:val="single" w:sz="4" w:space="0" w:color="auto"/>
            </w:tcBorders>
            <w:noWrap/>
            <w:vAlign w:val="bottom"/>
            <w:hideMark/>
          </w:tcPr>
          <w:p w14:paraId="4A8AFB84" w14:textId="77777777" w:rsidR="00851032" w:rsidRPr="00901972" w:rsidRDefault="00851032" w:rsidP="00671E0E">
            <w:pPr>
              <w:spacing w:after="0" w:line="240" w:lineRule="auto"/>
              <w:jc w:val="right"/>
              <w:rPr>
                <w:rFonts w:eastAsia="Times New Roman"/>
                <w:b/>
                <w:kern w:val="0"/>
                <w:sz w:val="22"/>
                <w:lang w:eastAsia="lt-LT"/>
              </w:rPr>
            </w:pPr>
            <w:r w:rsidRPr="00901972">
              <w:rPr>
                <w:rFonts w:eastAsia="Times New Roman"/>
                <w:b/>
                <w:kern w:val="0"/>
                <w:sz w:val="22"/>
                <w:lang w:eastAsia="lt-LT"/>
              </w:rPr>
              <w:t>Eil. Nr.</w:t>
            </w:r>
          </w:p>
        </w:tc>
        <w:tc>
          <w:tcPr>
            <w:tcW w:w="7796" w:type="dxa"/>
            <w:tcBorders>
              <w:top w:val="single" w:sz="4" w:space="0" w:color="auto"/>
              <w:left w:val="nil"/>
              <w:bottom w:val="single" w:sz="4" w:space="0" w:color="auto"/>
              <w:right w:val="single" w:sz="4" w:space="0" w:color="auto"/>
            </w:tcBorders>
            <w:noWrap/>
            <w:vAlign w:val="bottom"/>
            <w:hideMark/>
          </w:tcPr>
          <w:p w14:paraId="50DFC7CD" w14:textId="77777777" w:rsidR="00851032" w:rsidRPr="00901972" w:rsidRDefault="00851032" w:rsidP="00671E0E">
            <w:pPr>
              <w:spacing w:after="0" w:line="240" w:lineRule="auto"/>
              <w:rPr>
                <w:rFonts w:eastAsia="Times New Roman"/>
                <w:b/>
                <w:kern w:val="0"/>
                <w:sz w:val="22"/>
                <w:lang w:eastAsia="lt-LT"/>
              </w:rPr>
            </w:pPr>
            <w:r w:rsidRPr="00901972">
              <w:rPr>
                <w:rFonts w:eastAsia="Times New Roman"/>
                <w:b/>
                <w:kern w:val="0"/>
                <w:sz w:val="22"/>
                <w:lang w:eastAsia="lt-LT"/>
              </w:rPr>
              <w:t>Asignavimų valdytojas</w:t>
            </w:r>
          </w:p>
        </w:tc>
      </w:tr>
      <w:tr w:rsidR="005F7275" w:rsidRPr="005F7275" w14:paraId="1F8A7D27"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2028B862" w14:textId="77777777" w:rsidR="00851032" w:rsidRPr="00901972" w:rsidRDefault="00851032" w:rsidP="00851032">
            <w:pPr>
              <w:spacing w:after="0" w:line="240" w:lineRule="auto"/>
              <w:jc w:val="right"/>
              <w:rPr>
                <w:rFonts w:eastAsia="Times New Roman"/>
                <w:kern w:val="0"/>
                <w:sz w:val="22"/>
                <w:lang w:eastAsia="lt-LT"/>
              </w:rPr>
            </w:pPr>
            <w:r w:rsidRPr="00901972">
              <w:rPr>
                <w:rFonts w:eastAsia="Times New Roman"/>
                <w:kern w:val="0"/>
                <w:sz w:val="22"/>
                <w:lang w:eastAsia="lt-LT"/>
              </w:rPr>
              <w:t>1.</w:t>
            </w:r>
          </w:p>
        </w:tc>
        <w:tc>
          <w:tcPr>
            <w:tcW w:w="7796" w:type="dxa"/>
            <w:tcBorders>
              <w:top w:val="nil"/>
              <w:left w:val="nil"/>
              <w:bottom w:val="single" w:sz="4" w:space="0" w:color="auto"/>
              <w:right w:val="single" w:sz="4" w:space="0" w:color="auto"/>
            </w:tcBorders>
            <w:noWrap/>
            <w:vAlign w:val="bottom"/>
            <w:hideMark/>
          </w:tcPr>
          <w:p w14:paraId="55364F3B" w14:textId="77777777" w:rsidR="00851032" w:rsidRPr="00901972" w:rsidRDefault="00851032" w:rsidP="00851032">
            <w:pPr>
              <w:spacing w:after="0" w:line="240" w:lineRule="auto"/>
              <w:rPr>
                <w:rFonts w:eastAsia="Times New Roman"/>
                <w:kern w:val="0"/>
                <w:sz w:val="22"/>
                <w:lang w:eastAsia="lt-LT"/>
              </w:rPr>
            </w:pPr>
            <w:r w:rsidRPr="00901972">
              <w:rPr>
                <w:rFonts w:eastAsia="Times New Roman"/>
                <w:kern w:val="0"/>
                <w:sz w:val="22"/>
                <w:lang w:eastAsia="lt-LT"/>
              </w:rPr>
              <w:t>Anykščių rajono savivaldybės administracija</w:t>
            </w:r>
          </w:p>
        </w:tc>
      </w:tr>
      <w:tr w:rsidR="005F7275" w:rsidRPr="005F7275" w14:paraId="46E1E449"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1EEFF82B" w14:textId="77777777" w:rsidR="00851032" w:rsidRPr="00901972" w:rsidRDefault="00851032" w:rsidP="00851032">
            <w:pPr>
              <w:spacing w:after="0" w:line="240" w:lineRule="auto"/>
              <w:jc w:val="right"/>
              <w:rPr>
                <w:rFonts w:eastAsia="Times New Roman"/>
                <w:kern w:val="0"/>
                <w:sz w:val="22"/>
                <w:lang w:eastAsia="lt-LT"/>
              </w:rPr>
            </w:pPr>
            <w:r w:rsidRPr="00901972">
              <w:rPr>
                <w:rFonts w:eastAsia="Times New Roman"/>
                <w:kern w:val="0"/>
                <w:sz w:val="22"/>
                <w:lang w:eastAsia="lt-LT"/>
              </w:rPr>
              <w:t>2.</w:t>
            </w:r>
          </w:p>
        </w:tc>
        <w:tc>
          <w:tcPr>
            <w:tcW w:w="7796" w:type="dxa"/>
            <w:tcBorders>
              <w:top w:val="nil"/>
              <w:left w:val="nil"/>
              <w:bottom w:val="single" w:sz="4" w:space="0" w:color="auto"/>
              <w:right w:val="single" w:sz="4" w:space="0" w:color="auto"/>
            </w:tcBorders>
            <w:noWrap/>
            <w:vAlign w:val="bottom"/>
            <w:hideMark/>
          </w:tcPr>
          <w:p w14:paraId="77104988" w14:textId="77777777" w:rsidR="00851032" w:rsidRPr="00901972" w:rsidRDefault="0043148D" w:rsidP="00851032">
            <w:pPr>
              <w:spacing w:after="0" w:line="240" w:lineRule="auto"/>
              <w:rPr>
                <w:rFonts w:eastAsia="Times New Roman"/>
                <w:kern w:val="0"/>
                <w:sz w:val="22"/>
                <w:lang w:eastAsia="lt-LT"/>
              </w:rPr>
            </w:pPr>
            <w:r w:rsidRPr="00901972">
              <w:rPr>
                <w:rFonts w:eastAsia="Times New Roman"/>
                <w:kern w:val="0"/>
                <w:sz w:val="22"/>
                <w:lang w:eastAsia="lt-LT"/>
              </w:rPr>
              <w:t>Anykščių rajono savivaldybės administracijos Andrioniškio seniūnija</w:t>
            </w:r>
          </w:p>
        </w:tc>
      </w:tr>
      <w:tr w:rsidR="005F7275" w:rsidRPr="005F7275" w14:paraId="3116E65D"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62FFA45A" w14:textId="77777777" w:rsidR="00851032" w:rsidRPr="00901972" w:rsidRDefault="00851032" w:rsidP="00851032">
            <w:pPr>
              <w:spacing w:after="0" w:line="240" w:lineRule="auto"/>
              <w:jc w:val="right"/>
              <w:rPr>
                <w:rFonts w:eastAsia="Times New Roman"/>
                <w:kern w:val="0"/>
                <w:sz w:val="22"/>
                <w:lang w:eastAsia="lt-LT"/>
              </w:rPr>
            </w:pPr>
            <w:r w:rsidRPr="00901972">
              <w:rPr>
                <w:rFonts w:eastAsia="Times New Roman"/>
                <w:kern w:val="0"/>
                <w:sz w:val="22"/>
                <w:lang w:eastAsia="lt-LT"/>
              </w:rPr>
              <w:t>3.</w:t>
            </w:r>
          </w:p>
        </w:tc>
        <w:tc>
          <w:tcPr>
            <w:tcW w:w="7796" w:type="dxa"/>
            <w:tcBorders>
              <w:top w:val="nil"/>
              <w:left w:val="nil"/>
              <w:bottom w:val="single" w:sz="4" w:space="0" w:color="auto"/>
              <w:right w:val="single" w:sz="4" w:space="0" w:color="auto"/>
            </w:tcBorders>
            <w:noWrap/>
            <w:vAlign w:val="bottom"/>
          </w:tcPr>
          <w:p w14:paraId="0450F6C0" w14:textId="77777777" w:rsidR="00851032" w:rsidRPr="00901972" w:rsidRDefault="0043148D" w:rsidP="00851032">
            <w:pPr>
              <w:spacing w:after="0" w:line="240" w:lineRule="auto"/>
              <w:rPr>
                <w:rFonts w:eastAsia="Times New Roman"/>
                <w:kern w:val="0"/>
                <w:sz w:val="22"/>
                <w:lang w:eastAsia="lt-LT"/>
              </w:rPr>
            </w:pPr>
            <w:r w:rsidRPr="00901972">
              <w:rPr>
                <w:rFonts w:eastAsia="Times New Roman"/>
                <w:kern w:val="0"/>
                <w:sz w:val="22"/>
                <w:lang w:eastAsia="lt-LT"/>
              </w:rPr>
              <w:t>Anykščių rajono savivaldybės administracijos Anykščių seniūnija</w:t>
            </w:r>
          </w:p>
        </w:tc>
      </w:tr>
      <w:tr w:rsidR="005F7275" w:rsidRPr="005F7275" w14:paraId="5ACA08B1"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5690439E" w14:textId="77777777" w:rsidR="00851032" w:rsidRPr="00901972" w:rsidRDefault="00851032" w:rsidP="00851032">
            <w:pPr>
              <w:spacing w:after="0" w:line="240" w:lineRule="auto"/>
              <w:jc w:val="right"/>
              <w:rPr>
                <w:rFonts w:eastAsia="Times New Roman"/>
                <w:kern w:val="0"/>
                <w:sz w:val="22"/>
                <w:lang w:eastAsia="lt-LT"/>
              </w:rPr>
            </w:pPr>
            <w:r w:rsidRPr="00901972">
              <w:rPr>
                <w:rFonts w:eastAsia="Times New Roman"/>
                <w:kern w:val="0"/>
                <w:sz w:val="22"/>
                <w:lang w:eastAsia="lt-LT"/>
              </w:rPr>
              <w:t>4.</w:t>
            </w:r>
          </w:p>
        </w:tc>
        <w:tc>
          <w:tcPr>
            <w:tcW w:w="7796" w:type="dxa"/>
            <w:tcBorders>
              <w:top w:val="nil"/>
              <w:left w:val="nil"/>
              <w:bottom w:val="single" w:sz="4" w:space="0" w:color="auto"/>
              <w:right w:val="single" w:sz="4" w:space="0" w:color="auto"/>
            </w:tcBorders>
            <w:noWrap/>
            <w:vAlign w:val="bottom"/>
          </w:tcPr>
          <w:p w14:paraId="777EE953" w14:textId="77777777" w:rsidR="00851032" w:rsidRPr="00901972" w:rsidRDefault="0043148D" w:rsidP="00851032">
            <w:pPr>
              <w:spacing w:after="0" w:line="240" w:lineRule="auto"/>
              <w:rPr>
                <w:rFonts w:eastAsia="Times New Roman"/>
                <w:kern w:val="0"/>
                <w:sz w:val="22"/>
                <w:lang w:eastAsia="lt-LT"/>
              </w:rPr>
            </w:pPr>
            <w:r w:rsidRPr="00901972">
              <w:rPr>
                <w:rFonts w:eastAsia="Times New Roman"/>
                <w:kern w:val="0"/>
                <w:sz w:val="22"/>
                <w:lang w:eastAsia="lt-LT"/>
              </w:rPr>
              <w:t>Anykščių rajono savivaldybės administracijos Debeikių seniūnija</w:t>
            </w:r>
          </w:p>
        </w:tc>
      </w:tr>
      <w:tr w:rsidR="005F7275" w:rsidRPr="005F7275" w14:paraId="09FB9FE5"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13BC4BBD" w14:textId="77777777" w:rsidR="00851032" w:rsidRPr="00901972" w:rsidRDefault="00851032" w:rsidP="00851032">
            <w:pPr>
              <w:spacing w:after="0" w:line="240" w:lineRule="auto"/>
              <w:jc w:val="right"/>
              <w:rPr>
                <w:rFonts w:eastAsia="Times New Roman"/>
                <w:kern w:val="0"/>
                <w:sz w:val="22"/>
                <w:lang w:eastAsia="lt-LT"/>
              </w:rPr>
            </w:pPr>
            <w:r w:rsidRPr="00901972">
              <w:rPr>
                <w:rFonts w:eastAsia="Times New Roman"/>
                <w:kern w:val="0"/>
                <w:sz w:val="22"/>
                <w:lang w:eastAsia="lt-LT"/>
              </w:rPr>
              <w:t>5.</w:t>
            </w:r>
          </w:p>
        </w:tc>
        <w:tc>
          <w:tcPr>
            <w:tcW w:w="7796" w:type="dxa"/>
            <w:tcBorders>
              <w:top w:val="nil"/>
              <w:left w:val="nil"/>
              <w:bottom w:val="single" w:sz="4" w:space="0" w:color="auto"/>
              <w:right w:val="single" w:sz="4" w:space="0" w:color="auto"/>
            </w:tcBorders>
            <w:noWrap/>
            <w:vAlign w:val="bottom"/>
          </w:tcPr>
          <w:p w14:paraId="39B2588B" w14:textId="77777777" w:rsidR="00851032" w:rsidRPr="00901972" w:rsidRDefault="0043148D" w:rsidP="00851032">
            <w:pPr>
              <w:spacing w:after="0" w:line="240" w:lineRule="auto"/>
              <w:rPr>
                <w:rFonts w:eastAsia="Times New Roman"/>
                <w:kern w:val="0"/>
                <w:sz w:val="22"/>
                <w:lang w:eastAsia="lt-LT"/>
              </w:rPr>
            </w:pPr>
            <w:r w:rsidRPr="00901972">
              <w:rPr>
                <w:rFonts w:eastAsia="Times New Roman"/>
                <w:kern w:val="0"/>
                <w:sz w:val="22"/>
                <w:lang w:eastAsia="lt-LT"/>
              </w:rPr>
              <w:t>Anykščių rajono savivaldybės administracijos Kavarsko seniūnija</w:t>
            </w:r>
          </w:p>
        </w:tc>
      </w:tr>
      <w:tr w:rsidR="005F7275" w:rsidRPr="005F7275" w14:paraId="2749B9D8"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1531CE0A" w14:textId="77777777" w:rsidR="00851032" w:rsidRPr="00901972" w:rsidRDefault="00851032" w:rsidP="00851032">
            <w:pPr>
              <w:spacing w:after="0" w:line="240" w:lineRule="auto"/>
              <w:jc w:val="right"/>
              <w:rPr>
                <w:rFonts w:eastAsia="Times New Roman"/>
                <w:kern w:val="0"/>
                <w:sz w:val="22"/>
                <w:lang w:eastAsia="lt-LT"/>
              </w:rPr>
            </w:pPr>
            <w:r w:rsidRPr="00901972">
              <w:rPr>
                <w:rFonts w:eastAsia="Times New Roman"/>
                <w:kern w:val="0"/>
                <w:sz w:val="22"/>
                <w:lang w:eastAsia="lt-LT"/>
              </w:rPr>
              <w:t>6.</w:t>
            </w:r>
          </w:p>
        </w:tc>
        <w:tc>
          <w:tcPr>
            <w:tcW w:w="7796" w:type="dxa"/>
            <w:tcBorders>
              <w:top w:val="nil"/>
              <w:left w:val="nil"/>
              <w:bottom w:val="single" w:sz="4" w:space="0" w:color="auto"/>
              <w:right w:val="single" w:sz="4" w:space="0" w:color="auto"/>
            </w:tcBorders>
            <w:noWrap/>
            <w:vAlign w:val="bottom"/>
          </w:tcPr>
          <w:p w14:paraId="32BA11CD" w14:textId="77777777" w:rsidR="00851032" w:rsidRPr="00901972" w:rsidRDefault="0043148D" w:rsidP="00851032">
            <w:pPr>
              <w:spacing w:after="0" w:line="240" w:lineRule="auto"/>
              <w:rPr>
                <w:rFonts w:eastAsia="Times New Roman"/>
                <w:kern w:val="0"/>
                <w:sz w:val="22"/>
                <w:lang w:eastAsia="lt-LT"/>
              </w:rPr>
            </w:pPr>
            <w:r w:rsidRPr="00901972">
              <w:rPr>
                <w:rFonts w:eastAsia="Times New Roman"/>
                <w:kern w:val="0"/>
                <w:sz w:val="22"/>
                <w:lang w:eastAsia="lt-LT"/>
              </w:rPr>
              <w:t>Anykščių rajono savivaldybės administracijos Kurklių seniūnija</w:t>
            </w:r>
          </w:p>
        </w:tc>
      </w:tr>
      <w:tr w:rsidR="005F7275" w:rsidRPr="005F7275" w14:paraId="3641995D"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526B5B2D" w14:textId="77777777" w:rsidR="00851032" w:rsidRPr="00901972" w:rsidRDefault="00851032" w:rsidP="00851032">
            <w:pPr>
              <w:spacing w:after="0" w:line="240" w:lineRule="auto"/>
              <w:jc w:val="right"/>
              <w:rPr>
                <w:rFonts w:eastAsia="Times New Roman"/>
                <w:kern w:val="0"/>
                <w:sz w:val="22"/>
                <w:lang w:eastAsia="lt-LT"/>
              </w:rPr>
            </w:pPr>
            <w:r w:rsidRPr="00901972">
              <w:rPr>
                <w:rFonts w:eastAsia="Times New Roman"/>
                <w:kern w:val="0"/>
                <w:sz w:val="22"/>
                <w:lang w:eastAsia="lt-LT"/>
              </w:rPr>
              <w:t>7.</w:t>
            </w:r>
          </w:p>
        </w:tc>
        <w:tc>
          <w:tcPr>
            <w:tcW w:w="7796" w:type="dxa"/>
            <w:tcBorders>
              <w:top w:val="nil"/>
              <w:left w:val="nil"/>
              <w:bottom w:val="single" w:sz="4" w:space="0" w:color="auto"/>
              <w:right w:val="single" w:sz="4" w:space="0" w:color="auto"/>
            </w:tcBorders>
            <w:noWrap/>
            <w:vAlign w:val="bottom"/>
          </w:tcPr>
          <w:p w14:paraId="7B95A0AA" w14:textId="77777777" w:rsidR="00851032" w:rsidRPr="00901972" w:rsidRDefault="0043148D" w:rsidP="00851032">
            <w:pPr>
              <w:spacing w:after="0" w:line="240" w:lineRule="auto"/>
              <w:rPr>
                <w:rFonts w:eastAsia="Times New Roman"/>
                <w:kern w:val="0"/>
                <w:sz w:val="22"/>
                <w:lang w:eastAsia="lt-LT"/>
              </w:rPr>
            </w:pPr>
            <w:r w:rsidRPr="00901972">
              <w:rPr>
                <w:rFonts w:eastAsia="Times New Roman"/>
                <w:kern w:val="0"/>
                <w:sz w:val="22"/>
                <w:lang w:eastAsia="lt-LT"/>
              </w:rPr>
              <w:t>Anykščių rajono savivaldybės administracijos Skiemonių seniūnija</w:t>
            </w:r>
          </w:p>
        </w:tc>
      </w:tr>
      <w:tr w:rsidR="005F7275" w:rsidRPr="005F7275" w14:paraId="676355AC"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0DA54527" w14:textId="77777777" w:rsidR="00851032" w:rsidRPr="00901972" w:rsidRDefault="00851032" w:rsidP="00851032">
            <w:pPr>
              <w:spacing w:after="0" w:line="240" w:lineRule="auto"/>
              <w:jc w:val="right"/>
              <w:rPr>
                <w:rFonts w:eastAsia="Times New Roman"/>
                <w:kern w:val="0"/>
                <w:sz w:val="22"/>
                <w:lang w:eastAsia="lt-LT"/>
              </w:rPr>
            </w:pPr>
            <w:r w:rsidRPr="00901972">
              <w:rPr>
                <w:rFonts w:eastAsia="Times New Roman"/>
                <w:kern w:val="0"/>
                <w:sz w:val="22"/>
                <w:lang w:eastAsia="lt-LT"/>
              </w:rPr>
              <w:t>8.</w:t>
            </w:r>
          </w:p>
        </w:tc>
        <w:tc>
          <w:tcPr>
            <w:tcW w:w="7796" w:type="dxa"/>
            <w:tcBorders>
              <w:top w:val="nil"/>
              <w:left w:val="nil"/>
              <w:bottom w:val="single" w:sz="4" w:space="0" w:color="auto"/>
              <w:right w:val="single" w:sz="4" w:space="0" w:color="auto"/>
            </w:tcBorders>
            <w:noWrap/>
            <w:vAlign w:val="bottom"/>
          </w:tcPr>
          <w:p w14:paraId="185A9DC5" w14:textId="77777777" w:rsidR="00851032" w:rsidRPr="00901972" w:rsidRDefault="0043148D" w:rsidP="00851032">
            <w:pPr>
              <w:spacing w:after="0" w:line="240" w:lineRule="auto"/>
              <w:rPr>
                <w:rFonts w:eastAsia="Times New Roman"/>
                <w:kern w:val="0"/>
                <w:sz w:val="22"/>
                <w:lang w:eastAsia="lt-LT"/>
              </w:rPr>
            </w:pPr>
            <w:r w:rsidRPr="00901972">
              <w:rPr>
                <w:rFonts w:eastAsia="Times New Roman"/>
                <w:kern w:val="0"/>
                <w:sz w:val="22"/>
                <w:lang w:eastAsia="lt-LT"/>
              </w:rPr>
              <w:t>Anykščių rajono savivaldybės administracijos Svėdasų seniūnija</w:t>
            </w:r>
          </w:p>
        </w:tc>
      </w:tr>
      <w:tr w:rsidR="005F7275" w:rsidRPr="005F7275" w14:paraId="39E132F1"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68DA8FC8" w14:textId="77777777" w:rsidR="00851032" w:rsidRPr="00901972" w:rsidRDefault="00851032" w:rsidP="00851032">
            <w:pPr>
              <w:spacing w:after="0" w:line="240" w:lineRule="auto"/>
              <w:jc w:val="right"/>
              <w:rPr>
                <w:rFonts w:eastAsia="Times New Roman"/>
                <w:kern w:val="0"/>
                <w:sz w:val="22"/>
                <w:lang w:eastAsia="lt-LT"/>
              </w:rPr>
            </w:pPr>
            <w:r w:rsidRPr="00901972">
              <w:rPr>
                <w:rFonts w:eastAsia="Times New Roman"/>
                <w:kern w:val="0"/>
                <w:sz w:val="22"/>
                <w:lang w:eastAsia="lt-LT"/>
              </w:rPr>
              <w:t>9.</w:t>
            </w:r>
          </w:p>
        </w:tc>
        <w:tc>
          <w:tcPr>
            <w:tcW w:w="7796" w:type="dxa"/>
            <w:tcBorders>
              <w:top w:val="nil"/>
              <w:left w:val="nil"/>
              <w:bottom w:val="single" w:sz="4" w:space="0" w:color="auto"/>
              <w:right w:val="single" w:sz="4" w:space="0" w:color="auto"/>
            </w:tcBorders>
            <w:noWrap/>
            <w:vAlign w:val="bottom"/>
          </w:tcPr>
          <w:p w14:paraId="23CAE5DE" w14:textId="77777777" w:rsidR="00851032" w:rsidRPr="00901972" w:rsidRDefault="0043148D" w:rsidP="00851032">
            <w:pPr>
              <w:spacing w:after="0" w:line="240" w:lineRule="auto"/>
              <w:rPr>
                <w:rFonts w:eastAsia="Times New Roman"/>
                <w:kern w:val="0"/>
                <w:sz w:val="22"/>
                <w:lang w:eastAsia="lt-LT"/>
              </w:rPr>
            </w:pPr>
            <w:r w:rsidRPr="00901972">
              <w:rPr>
                <w:rFonts w:eastAsia="Times New Roman"/>
                <w:kern w:val="0"/>
                <w:sz w:val="22"/>
                <w:lang w:eastAsia="lt-LT"/>
              </w:rPr>
              <w:t>Anykščių rajono savivaldybės administracijos Traupio seniūnija</w:t>
            </w:r>
          </w:p>
        </w:tc>
      </w:tr>
      <w:tr w:rsidR="005F7275" w:rsidRPr="005F7275" w14:paraId="752113C9"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0F6C115C" w14:textId="77777777" w:rsidR="00851032" w:rsidRPr="00901972" w:rsidRDefault="00851032" w:rsidP="00851032">
            <w:pPr>
              <w:spacing w:after="0" w:line="240" w:lineRule="auto"/>
              <w:jc w:val="right"/>
              <w:rPr>
                <w:rFonts w:eastAsia="Times New Roman"/>
                <w:kern w:val="0"/>
                <w:sz w:val="22"/>
                <w:lang w:eastAsia="lt-LT"/>
              </w:rPr>
            </w:pPr>
            <w:r w:rsidRPr="00901972">
              <w:rPr>
                <w:rFonts w:eastAsia="Times New Roman"/>
                <w:kern w:val="0"/>
                <w:sz w:val="22"/>
                <w:lang w:eastAsia="lt-LT"/>
              </w:rPr>
              <w:t>10.</w:t>
            </w:r>
          </w:p>
        </w:tc>
        <w:tc>
          <w:tcPr>
            <w:tcW w:w="7796" w:type="dxa"/>
            <w:tcBorders>
              <w:top w:val="nil"/>
              <w:left w:val="nil"/>
              <w:bottom w:val="single" w:sz="4" w:space="0" w:color="auto"/>
              <w:right w:val="single" w:sz="4" w:space="0" w:color="auto"/>
            </w:tcBorders>
            <w:noWrap/>
            <w:vAlign w:val="bottom"/>
          </w:tcPr>
          <w:p w14:paraId="3FE2A6AD" w14:textId="77777777" w:rsidR="00851032" w:rsidRPr="00901972" w:rsidRDefault="0043148D" w:rsidP="00851032">
            <w:pPr>
              <w:spacing w:after="0" w:line="240" w:lineRule="auto"/>
              <w:rPr>
                <w:rFonts w:eastAsia="Times New Roman"/>
                <w:kern w:val="0"/>
                <w:sz w:val="22"/>
                <w:lang w:eastAsia="lt-LT"/>
              </w:rPr>
            </w:pPr>
            <w:r w:rsidRPr="00901972">
              <w:rPr>
                <w:rFonts w:eastAsia="Times New Roman"/>
                <w:kern w:val="0"/>
                <w:sz w:val="22"/>
                <w:lang w:eastAsia="lt-LT"/>
              </w:rPr>
              <w:t>Anykščių rajono savivaldybės administracijos Troškūnų seniūnija</w:t>
            </w:r>
          </w:p>
        </w:tc>
      </w:tr>
      <w:tr w:rsidR="005F7275" w:rsidRPr="005F7275" w14:paraId="1D7E2059"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1100F72A" w14:textId="77777777" w:rsidR="00851032" w:rsidRPr="00901972" w:rsidRDefault="00851032" w:rsidP="00851032">
            <w:pPr>
              <w:spacing w:after="0" w:line="240" w:lineRule="auto"/>
              <w:jc w:val="right"/>
              <w:rPr>
                <w:rFonts w:eastAsia="Times New Roman"/>
                <w:kern w:val="0"/>
                <w:sz w:val="22"/>
                <w:lang w:eastAsia="lt-LT"/>
              </w:rPr>
            </w:pPr>
            <w:r w:rsidRPr="00901972">
              <w:rPr>
                <w:rFonts w:eastAsia="Times New Roman"/>
                <w:kern w:val="0"/>
                <w:sz w:val="22"/>
                <w:lang w:eastAsia="lt-LT"/>
              </w:rPr>
              <w:t>11.</w:t>
            </w:r>
          </w:p>
        </w:tc>
        <w:tc>
          <w:tcPr>
            <w:tcW w:w="7796" w:type="dxa"/>
            <w:tcBorders>
              <w:top w:val="nil"/>
              <w:left w:val="nil"/>
              <w:bottom w:val="single" w:sz="4" w:space="0" w:color="auto"/>
              <w:right w:val="single" w:sz="4" w:space="0" w:color="auto"/>
            </w:tcBorders>
            <w:noWrap/>
            <w:vAlign w:val="bottom"/>
          </w:tcPr>
          <w:p w14:paraId="6D16C485" w14:textId="77777777" w:rsidR="00851032" w:rsidRPr="00901972" w:rsidRDefault="0043148D" w:rsidP="00851032">
            <w:pPr>
              <w:spacing w:after="0" w:line="240" w:lineRule="auto"/>
              <w:rPr>
                <w:rFonts w:eastAsia="Times New Roman"/>
                <w:kern w:val="0"/>
                <w:sz w:val="22"/>
                <w:lang w:eastAsia="lt-LT"/>
              </w:rPr>
            </w:pPr>
            <w:r w:rsidRPr="00901972">
              <w:rPr>
                <w:rFonts w:eastAsia="Times New Roman"/>
                <w:kern w:val="0"/>
                <w:sz w:val="22"/>
                <w:lang w:eastAsia="lt-LT"/>
              </w:rPr>
              <w:t>Anykščių rajono savivaldybės administracijos Viešintų seniūnija</w:t>
            </w:r>
          </w:p>
        </w:tc>
      </w:tr>
      <w:tr w:rsidR="005F7275" w:rsidRPr="005F7275" w14:paraId="21228E1A"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0AABBDE4" w14:textId="77777777" w:rsidR="0043148D" w:rsidRPr="00901972" w:rsidRDefault="0043148D" w:rsidP="0043148D">
            <w:pPr>
              <w:spacing w:after="0" w:line="240" w:lineRule="auto"/>
              <w:jc w:val="right"/>
              <w:rPr>
                <w:rFonts w:eastAsia="Times New Roman"/>
                <w:kern w:val="0"/>
                <w:sz w:val="22"/>
                <w:lang w:eastAsia="lt-LT"/>
              </w:rPr>
            </w:pPr>
            <w:r w:rsidRPr="00901972">
              <w:rPr>
                <w:rFonts w:eastAsia="Times New Roman"/>
                <w:kern w:val="0"/>
                <w:sz w:val="22"/>
                <w:lang w:eastAsia="lt-LT"/>
              </w:rPr>
              <w:t>12.</w:t>
            </w:r>
          </w:p>
        </w:tc>
        <w:tc>
          <w:tcPr>
            <w:tcW w:w="7796" w:type="dxa"/>
            <w:tcBorders>
              <w:top w:val="nil"/>
              <w:left w:val="nil"/>
              <w:bottom w:val="single" w:sz="4" w:space="0" w:color="auto"/>
              <w:right w:val="single" w:sz="4" w:space="0" w:color="auto"/>
            </w:tcBorders>
            <w:noWrap/>
            <w:vAlign w:val="bottom"/>
          </w:tcPr>
          <w:p w14:paraId="79A09935" w14:textId="77777777" w:rsidR="0043148D" w:rsidRPr="00901972" w:rsidRDefault="0043148D" w:rsidP="0043148D">
            <w:pPr>
              <w:spacing w:after="0" w:line="240" w:lineRule="auto"/>
              <w:rPr>
                <w:rFonts w:eastAsia="Times New Roman"/>
                <w:kern w:val="0"/>
                <w:sz w:val="22"/>
                <w:lang w:eastAsia="lt-LT"/>
              </w:rPr>
            </w:pPr>
            <w:r w:rsidRPr="00901972">
              <w:rPr>
                <w:rFonts w:eastAsia="Times New Roman"/>
                <w:kern w:val="0"/>
                <w:sz w:val="22"/>
                <w:lang w:eastAsia="lt-LT"/>
              </w:rPr>
              <w:t>Anykščių rajono savivaldybės kontrolės ir audito tarnyba</w:t>
            </w:r>
          </w:p>
        </w:tc>
      </w:tr>
      <w:tr w:rsidR="005F7275" w:rsidRPr="005F7275" w14:paraId="0202A276"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45B23B0F" w14:textId="77777777" w:rsidR="0043148D" w:rsidRPr="00901972" w:rsidRDefault="0043148D" w:rsidP="0043148D">
            <w:pPr>
              <w:spacing w:after="0" w:line="240" w:lineRule="auto"/>
              <w:jc w:val="right"/>
              <w:rPr>
                <w:rFonts w:eastAsia="Times New Roman"/>
                <w:kern w:val="0"/>
                <w:sz w:val="22"/>
                <w:lang w:eastAsia="lt-LT"/>
              </w:rPr>
            </w:pPr>
            <w:r w:rsidRPr="00901972">
              <w:rPr>
                <w:rFonts w:eastAsia="Times New Roman"/>
                <w:kern w:val="0"/>
                <w:sz w:val="22"/>
                <w:lang w:eastAsia="lt-LT"/>
              </w:rPr>
              <w:t>13.</w:t>
            </w:r>
          </w:p>
        </w:tc>
        <w:tc>
          <w:tcPr>
            <w:tcW w:w="7796" w:type="dxa"/>
            <w:tcBorders>
              <w:top w:val="nil"/>
              <w:left w:val="nil"/>
              <w:bottom w:val="single" w:sz="4" w:space="0" w:color="auto"/>
              <w:right w:val="single" w:sz="4" w:space="0" w:color="auto"/>
            </w:tcBorders>
            <w:noWrap/>
            <w:vAlign w:val="bottom"/>
          </w:tcPr>
          <w:p w14:paraId="61909074" w14:textId="77777777" w:rsidR="0043148D" w:rsidRPr="00901972" w:rsidRDefault="0043148D" w:rsidP="0043148D">
            <w:pPr>
              <w:spacing w:after="0" w:line="240" w:lineRule="auto"/>
              <w:rPr>
                <w:rFonts w:eastAsia="Times New Roman"/>
                <w:kern w:val="0"/>
                <w:sz w:val="22"/>
                <w:lang w:eastAsia="lt-LT"/>
              </w:rPr>
            </w:pPr>
            <w:r w:rsidRPr="00901972">
              <w:rPr>
                <w:rFonts w:eastAsia="Times New Roman"/>
                <w:kern w:val="0"/>
                <w:sz w:val="22"/>
                <w:lang w:eastAsia="lt-LT"/>
              </w:rPr>
              <w:t>Anykščių rajono ugniagesių tarnyba</w:t>
            </w:r>
          </w:p>
        </w:tc>
      </w:tr>
      <w:tr w:rsidR="005F7275" w:rsidRPr="005F7275" w14:paraId="5EE52355"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3A1F470F" w14:textId="77777777" w:rsidR="0043148D" w:rsidRPr="00901972" w:rsidRDefault="0043148D" w:rsidP="0043148D">
            <w:pPr>
              <w:spacing w:after="0" w:line="240" w:lineRule="auto"/>
              <w:jc w:val="right"/>
              <w:rPr>
                <w:rFonts w:eastAsia="Times New Roman"/>
                <w:kern w:val="0"/>
                <w:sz w:val="22"/>
                <w:lang w:eastAsia="lt-LT"/>
              </w:rPr>
            </w:pPr>
            <w:r w:rsidRPr="00901972">
              <w:rPr>
                <w:rFonts w:eastAsia="Times New Roman"/>
                <w:kern w:val="0"/>
                <w:sz w:val="22"/>
                <w:lang w:eastAsia="lt-LT"/>
              </w:rPr>
              <w:t>14.</w:t>
            </w:r>
          </w:p>
        </w:tc>
        <w:tc>
          <w:tcPr>
            <w:tcW w:w="7796" w:type="dxa"/>
            <w:tcBorders>
              <w:top w:val="nil"/>
              <w:left w:val="nil"/>
              <w:bottom w:val="single" w:sz="4" w:space="0" w:color="auto"/>
              <w:right w:val="single" w:sz="4" w:space="0" w:color="auto"/>
            </w:tcBorders>
            <w:noWrap/>
            <w:vAlign w:val="bottom"/>
          </w:tcPr>
          <w:p w14:paraId="5CF5DB26" w14:textId="77777777" w:rsidR="0043148D" w:rsidRPr="00901972" w:rsidRDefault="0043148D" w:rsidP="0043148D">
            <w:pPr>
              <w:spacing w:after="0" w:line="240" w:lineRule="auto"/>
              <w:rPr>
                <w:rFonts w:eastAsia="Times New Roman"/>
                <w:kern w:val="0"/>
                <w:sz w:val="22"/>
                <w:lang w:eastAsia="lt-LT"/>
              </w:rPr>
            </w:pPr>
            <w:r w:rsidRPr="00901972">
              <w:rPr>
                <w:rFonts w:eastAsia="Times New Roman"/>
                <w:kern w:val="0"/>
                <w:sz w:val="22"/>
                <w:lang w:eastAsia="lt-LT"/>
              </w:rPr>
              <w:t>Anykščių rajono savivaldybės visuomenės sveikatos biuras</w:t>
            </w:r>
          </w:p>
        </w:tc>
      </w:tr>
      <w:tr w:rsidR="005F7275" w:rsidRPr="005F7275" w14:paraId="5E0B0058"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17896E9D" w14:textId="77777777" w:rsidR="0043148D" w:rsidRPr="00901972" w:rsidRDefault="0043148D" w:rsidP="0043148D">
            <w:pPr>
              <w:spacing w:after="0" w:line="240" w:lineRule="auto"/>
              <w:jc w:val="right"/>
              <w:rPr>
                <w:rFonts w:eastAsia="Times New Roman"/>
                <w:kern w:val="0"/>
                <w:sz w:val="22"/>
                <w:lang w:eastAsia="lt-LT"/>
              </w:rPr>
            </w:pPr>
            <w:r w:rsidRPr="00901972">
              <w:rPr>
                <w:rFonts w:eastAsia="Times New Roman"/>
                <w:kern w:val="0"/>
                <w:sz w:val="22"/>
                <w:lang w:eastAsia="lt-LT"/>
              </w:rPr>
              <w:t>15.</w:t>
            </w:r>
          </w:p>
        </w:tc>
        <w:tc>
          <w:tcPr>
            <w:tcW w:w="7796" w:type="dxa"/>
            <w:tcBorders>
              <w:top w:val="nil"/>
              <w:left w:val="nil"/>
              <w:bottom w:val="single" w:sz="4" w:space="0" w:color="auto"/>
              <w:right w:val="single" w:sz="4" w:space="0" w:color="auto"/>
            </w:tcBorders>
            <w:noWrap/>
            <w:vAlign w:val="bottom"/>
          </w:tcPr>
          <w:p w14:paraId="0E6544BF" w14:textId="77777777" w:rsidR="0043148D" w:rsidRPr="00901972" w:rsidRDefault="0043148D" w:rsidP="0043148D">
            <w:pPr>
              <w:spacing w:after="0" w:line="240" w:lineRule="auto"/>
              <w:rPr>
                <w:rFonts w:eastAsia="Times New Roman"/>
                <w:kern w:val="0"/>
                <w:sz w:val="22"/>
                <w:lang w:eastAsia="lt-LT"/>
              </w:rPr>
            </w:pPr>
            <w:r w:rsidRPr="00901972">
              <w:rPr>
                <w:rFonts w:eastAsia="Times New Roman"/>
                <w:kern w:val="0"/>
                <w:sz w:val="22"/>
                <w:lang w:eastAsia="lt-LT"/>
              </w:rPr>
              <w:t>Anykščių rajono savivaldybės Liudvikos ir Stanislovo Didžiulių viešoji biblioteka</w:t>
            </w:r>
          </w:p>
        </w:tc>
      </w:tr>
      <w:tr w:rsidR="005F7275" w:rsidRPr="005F7275" w14:paraId="2EF8C447"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67190935" w14:textId="77777777" w:rsidR="0043148D" w:rsidRPr="00901972" w:rsidRDefault="0043148D" w:rsidP="0043148D">
            <w:pPr>
              <w:spacing w:after="0" w:line="240" w:lineRule="auto"/>
              <w:jc w:val="right"/>
              <w:rPr>
                <w:rFonts w:eastAsia="Times New Roman"/>
                <w:kern w:val="0"/>
                <w:sz w:val="22"/>
                <w:lang w:eastAsia="lt-LT"/>
              </w:rPr>
            </w:pPr>
            <w:r w:rsidRPr="00901972">
              <w:rPr>
                <w:rFonts w:eastAsia="Times New Roman"/>
                <w:kern w:val="0"/>
                <w:sz w:val="22"/>
                <w:lang w:eastAsia="lt-LT"/>
              </w:rPr>
              <w:t>16.</w:t>
            </w:r>
          </w:p>
        </w:tc>
        <w:tc>
          <w:tcPr>
            <w:tcW w:w="7796" w:type="dxa"/>
            <w:tcBorders>
              <w:top w:val="nil"/>
              <w:left w:val="nil"/>
              <w:bottom w:val="single" w:sz="4" w:space="0" w:color="auto"/>
              <w:right w:val="single" w:sz="4" w:space="0" w:color="auto"/>
            </w:tcBorders>
            <w:noWrap/>
            <w:vAlign w:val="bottom"/>
          </w:tcPr>
          <w:p w14:paraId="46831CE8" w14:textId="77777777" w:rsidR="0043148D" w:rsidRPr="00901972" w:rsidRDefault="0043148D" w:rsidP="0043148D">
            <w:pPr>
              <w:spacing w:after="0" w:line="240" w:lineRule="auto"/>
              <w:rPr>
                <w:rFonts w:eastAsia="Times New Roman"/>
                <w:kern w:val="0"/>
                <w:sz w:val="22"/>
                <w:lang w:eastAsia="lt-LT"/>
              </w:rPr>
            </w:pPr>
            <w:r w:rsidRPr="00901972">
              <w:rPr>
                <w:rFonts w:eastAsia="Times New Roman"/>
                <w:kern w:val="0"/>
                <w:sz w:val="22"/>
                <w:lang w:eastAsia="lt-LT"/>
              </w:rPr>
              <w:t>A. Baranausko ir A. Vienuolio-Žukausko memorialinis muziejus</w:t>
            </w:r>
          </w:p>
        </w:tc>
      </w:tr>
      <w:tr w:rsidR="005F7275" w:rsidRPr="005F7275" w14:paraId="293DF664"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188EA306" w14:textId="77777777" w:rsidR="00223ACD" w:rsidRPr="00901972" w:rsidRDefault="00223ACD" w:rsidP="00223ACD">
            <w:pPr>
              <w:spacing w:after="0" w:line="240" w:lineRule="auto"/>
              <w:jc w:val="right"/>
              <w:rPr>
                <w:rFonts w:eastAsia="Times New Roman"/>
                <w:kern w:val="0"/>
                <w:sz w:val="22"/>
                <w:lang w:eastAsia="lt-LT"/>
              </w:rPr>
            </w:pPr>
            <w:r w:rsidRPr="00901972">
              <w:rPr>
                <w:rFonts w:eastAsia="Times New Roman"/>
                <w:kern w:val="0"/>
                <w:sz w:val="22"/>
                <w:lang w:eastAsia="lt-LT"/>
              </w:rPr>
              <w:t>17.</w:t>
            </w:r>
          </w:p>
        </w:tc>
        <w:tc>
          <w:tcPr>
            <w:tcW w:w="7796" w:type="dxa"/>
            <w:tcBorders>
              <w:top w:val="nil"/>
              <w:left w:val="nil"/>
              <w:bottom w:val="single" w:sz="4" w:space="0" w:color="auto"/>
              <w:right w:val="single" w:sz="4" w:space="0" w:color="auto"/>
            </w:tcBorders>
            <w:noWrap/>
            <w:vAlign w:val="bottom"/>
          </w:tcPr>
          <w:p w14:paraId="3310DEBE" w14:textId="77777777" w:rsidR="00223ACD" w:rsidRPr="00901972" w:rsidRDefault="00223ACD" w:rsidP="00223ACD">
            <w:pPr>
              <w:spacing w:after="0" w:line="240" w:lineRule="auto"/>
              <w:rPr>
                <w:rFonts w:eastAsia="Times New Roman"/>
                <w:kern w:val="0"/>
                <w:sz w:val="22"/>
                <w:lang w:eastAsia="lt-LT"/>
              </w:rPr>
            </w:pPr>
            <w:r w:rsidRPr="00901972">
              <w:rPr>
                <w:rFonts w:eastAsia="Times New Roman"/>
                <w:kern w:val="0"/>
                <w:sz w:val="22"/>
                <w:lang w:eastAsia="lt-LT"/>
              </w:rPr>
              <w:t>Anykščių menų centras</w:t>
            </w:r>
          </w:p>
        </w:tc>
      </w:tr>
      <w:tr w:rsidR="005F7275" w:rsidRPr="005F7275" w14:paraId="1C20693A"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49222C39" w14:textId="77777777" w:rsidR="00223ACD" w:rsidRPr="00901972" w:rsidRDefault="00223ACD" w:rsidP="00223ACD">
            <w:pPr>
              <w:spacing w:after="0" w:line="240" w:lineRule="auto"/>
              <w:jc w:val="right"/>
              <w:rPr>
                <w:rFonts w:eastAsia="Times New Roman"/>
                <w:kern w:val="0"/>
                <w:sz w:val="22"/>
                <w:lang w:eastAsia="lt-LT"/>
              </w:rPr>
            </w:pPr>
            <w:r w:rsidRPr="00901972">
              <w:rPr>
                <w:rFonts w:eastAsia="Times New Roman"/>
                <w:kern w:val="0"/>
                <w:sz w:val="22"/>
                <w:lang w:eastAsia="lt-LT"/>
              </w:rPr>
              <w:t>18.</w:t>
            </w:r>
          </w:p>
        </w:tc>
        <w:tc>
          <w:tcPr>
            <w:tcW w:w="7796" w:type="dxa"/>
            <w:tcBorders>
              <w:top w:val="nil"/>
              <w:left w:val="nil"/>
              <w:bottom w:val="single" w:sz="4" w:space="0" w:color="auto"/>
              <w:right w:val="single" w:sz="4" w:space="0" w:color="auto"/>
            </w:tcBorders>
            <w:noWrap/>
            <w:vAlign w:val="bottom"/>
          </w:tcPr>
          <w:p w14:paraId="3F077500" w14:textId="77777777" w:rsidR="00223ACD" w:rsidRPr="00901972" w:rsidRDefault="00223ACD" w:rsidP="00223ACD">
            <w:pPr>
              <w:spacing w:after="0" w:line="240" w:lineRule="auto"/>
              <w:rPr>
                <w:rFonts w:eastAsia="Times New Roman"/>
                <w:kern w:val="0"/>
                <w:sz w:val="22"/>
                <w:lang w:eastAsia="lt-LT"/>
              </w:rPr>
            </w:pPr>
            <w:r w:rsidRPr="00901972">
              <w:rPr>
                <w:rFonts w:eastAsia="Times New Roman"/>
                <w:kern w:val="0"/>
                <w:sz w:val="22"/>
                <w:lang w:eastAsia="lt-LT"/>
              </w:rPr>
              <w:t>Anykščių kultūros centras</w:t>
            </w:r>
          </w:p>
        </w:tc>
      </w:tr>
      <w:tr w:rsidR="005F7275" w:rsidRPr="005F7275" w14:paraId="163820BC"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2271A2F3" w14:textId="77777777" w:rsidR="00223ACD" w:rsidRPr="00901972" w:rsidRDefault="00223ACD" w:rsidP="00223ACD">
            <w:pPr>
              <w:spacing w:after="0" w:line="240" w:lineRule="auto"/>
              <w:jc w:val="right"/>
              <w:rPr>
                <w:rFonts w:eastAsia="Times New Roman"/>
                <w:kern w:val="0"/>
                <w:sz w:val="22"/>
                <w:lang w:eastAsia="lt-LT"/>
              </w:rPr>
            </w:pPr>
            <w:r w:rsidRPr="00901972">
              <w:rPr>
                <w:rFonts w:eastAsia="Times New Roman"/>
                <w:kern w:val="0"/>
                <w:sz w:val="22"/>
                <w:lang w:eastAsia="lt-LT"/>
              </w:rPr>
              <w:t>19.</w:t>
            </w:r>
          </w:p>
        </w:tc>
        <w:tc>
          <w:tcPr>
            <w:tcW w:w="7796" w:type="dxa"/>
            <w:tcBorders>
              <w:top w:val="nil"/>
              <w:left w:val="nil"/>
              <w:bottom w:val="single" w:sz="4" w:space="0" w:color="auto"/>
              <w:right w:val="single" w:sz="4" w:space="0" w:color="auto"/>
            </w:tcBorders>
            <w:noWrap/>
            <w:vAlign w:val="bottom"/>
          </w:tcPr>
          <w:p w14:paraId="7C8505B0" w14:textId="77777777" w:rsidR="00223ACD" w:rsidRPr="00901972" w:rsidRDefault="00223ACD" w:rsidP="00223ACD">
            <w:pPr>
              <w:spacing w:after="0" w:line="240" w:lineRule="auto"/>
              <w:rPr>
                <w:rFonts w:eastAsia="Times New Roman"/>
                <w:kern w:val="0"/>
                <w:sz w:val="22"/>
                <w:lang w:eastAsia="lt-LT"/>
              </w:rPr>
            </w:pPr>
            <w:r w:rsidRPr="00901972">
              <w:rPr>
                <w:rFonts w:eastAsia="Times New Roman"/>
                <w:kern w:val="0"/>
                <w:sz w:val="22"/>
                <w:lang w:eastAsia="lt-LT"/>
              </w:rPr>
              <w:t>Anykščių rajono socialinių paslaugų centras</w:t>
            </w:r>
          </w:p>
        </w:tc>
      </w:tr>
      <w:tr w:rsidR="005F7275" w:rsidRPr="005F7275" w14:paraId="0A0DB4E7"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024C8014" w14:textId="77777777" w:rsidR="00223ACD" w:rsidRPr="00901972" w:rsidRDefault="00223ACD" w:rsidP="00223ACD">
            <w:pPr>
              <w:spacing w:after="0" w:line="240" w:lineRule="auto"/>
              <w:jc w:val="right"/>
              <w:rPr>
                <w:rFonts w:eastAsia="Times New Roman"/>
                <w:kern w:val="0"/>
                <w:sz w:val="22"/>
                <w:lang w:eastAsia="lt-LT"/>
              </w:rPr>
            </w:pPr>
            <w:r w:rsidRPr="00901972">
              <w:rPr>
                <w:rFonts w:eastAsia="Times New Roman"/>
                <w:kern w:val="0"/>
                <w:sz w:val="22"/>
                <w:lang w:eastAsia="lt-LT"/>
              </w:rPr>
              <w:t>20.</w:t>
            </w:r>
          </w:p>
        </w:tc>
        <w:tc>
          <w:tcPr>
            <w:tcW w:w="7796" w:type="dxa"/>
            <w:tcBorders>
              <w:top w:val="nil"/>
              <w:left w:val="nil"/>
              <w:bottom w:val="single" w:sz="4" w:space="0" w:color="auto"/>
              <w:right w:val="single" w:sz="4" w:space="0" w:color="auto"/>
            </w:tcBorders>
            <w:noWrap/>
            <w:vAlign w:val="bottom"/>
          </w:tcPr>
          <w:p w14:paraId="4BDA2015" w14:textId="77777777" w:rsidR="00223ACD" w:rsidRPr="00901972" w:rsidRDefault="00223ACD" w:rsidP="00223ACD">
            <w:pPr>
              <w:spacing w:after="0" w:line="240" w:lineRule="auto"/>
              <w:rPr>
                <w:rFonts w:eastAsia="Times New Roman"/>
                <w:kern w:val="0"/>
                <w:sz w:val="22"/>
                <w:lang w:eastAsia="lt-LT"/>
              </w:rPr>
            </w:pPr>
            <w:r w:rsidRPr="00901972">
              <w:rPr>
                <w:rFonts w:eastAsia="Times New Roman"/>
                <w:kern w:val="0"/>
                <w:sz w:val="22"/>
                <w:lang w:eastAsia="lt-LT"/>
              </w:rPr>
              <w:t>Anykščių socialinės globos namai</w:t>
            </w:r>
          </w:p>
        </w:tc>
      </w:tr>
      <w:tr w:rsidR="005F7275" w:rsidRPr="005F7275" w14:paraId="2AA1AF5F"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4AE1C248" w14:textId="77777777" w:rsidR="00223ACD" w:rsidRPr="00901972" w:rsidRDefault="00223ACD" w:rsidP="00223ACD">
            <w:pPr>
              <w:spacing w:after="0" w:line="240" w:lineRule="auto"/>
              <w:jc w:val="right"/>
              <w:rPr>
                <w:rFonts w:eastAsia="Times New Roman"/>
                <w:kern w:val="0"/>
                <w:sz w:val="22"/>
                <w:lang w:eastAsia="lt-LT"/>
              </w:rPr>
            </w:pPr>
            <w:r w:rsidRPr="00901972">
              <w:rPr>
                <w:rFonts w:eastAsia="Times New Roman"/>
                <w:kern w:val="0"/>
                <w:sz w:val="22"/>
                <w:lang w:eastAsia="lt-LT"/>
              </w:rPr>
              <w:t>21.</w:t>
            </w:r>
          </w:p>
        </w:tc>
        <w:tc>
          <w:tcPr>
            <w:tcW w:w="7796" w:type="dxa"/>
            <w:tcBorders>
              <w:top w:val="nil"/>
              <w:left w:val="nil"/>
              <w:bottom w:val="single" w:sz="4" w:space="0" w:color="auto"/>
              <w:right w:val="single" w:sz="4" w:space="0" w:color="auto"/>
            </w:tcBorders>
            <w:noWrap/>
            <w:vAlign w:val="bottom"/>
          </w:tcPr>
          <w:p w14:paraId="51E71F1E" w14:textId="77777777" w:rsidR="00223ACD" w:rsidRPr="00901972" w:rsidRDefault="00223ACD" w:rsidP="00223ACD">
            <w:pPr>
              <w:spacing w:after="0" w:line="240" w:lineRule="auto"/>
              <w:rPr>
                <w:rFonts w:eastAsia="Times New Roman"/>
                <w:kern w:val="0"/>
                <w:sz w:val="22"/>
                <w:lang w:eastAsia="lt-LT"/>
              </w:rPr>
            </w:pPr>
            <w:r w:rsidRPr="00901972">
              <w:rPr>
                <w:rFonts w:eastAsia="Times New Roman"/>
                <w:kern w:val="0"/>
                <w:sz w:val="22"/>
                <w:lang w:eastAsia="lt-LT"/>
              </w:rPr>
              <w:t>Anykščių rajono šeimos ir vaiko gerovės centras</w:t>
            </w:r>
          </w:p>
        </w:tc>
      </w:tr>
      <w:tr w:rsidR="005F7275" w:rsidRPr="005F7275" w14:paraId="05E2036C"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17D19174" w14:textId="77777777" w:rsidR="00223ACD" w:rsidRPr="00901972" w:rsidRDefault="00223ACD" w:rsidP="00223ACD">
            <w:pPr>
              <w:spacing w:after="0" w:line="240" w:lineRule="auto"/>
              <w:jc w:val="right"/>
              <w:rPr>
                <w:rFonts w:eastAsia="Times New Roman"/>
                <w:kern w:val="0"/>
                <w:sz w:val="22"/>
                <w:lang w:eastAsia="lt-LT"/>
              </w:rPr>
            </w:pPr>
            <w:r w:rsidRPr="00901972">
              <w:rPr>
                <w:rFonts w:eastAsia="Times New Roman"/>
                <w:kern w:val="0"/>
                <w:sz w:val="22"/>
                <w:lang w:eastAsia="lt-LT"/>
              </w:rPr>
              <w:t>22.</w:t>
            </w:r>
          </w:p>
        </w:tc>
        <w:tc>
          <w:tcPr>
            <w:tcW w:w="7796" w:type="dxa"/>
            <w:tcBorders>
              <w:top w:val="nil"/>
              <w:left w:val="nil"/>
              <w:bottom w:val="single" w:sz="4" w:space="0" w:color="auto"/>
              <w:right w:val="single" w:sz="4" w:space="0" w:color="auto"/>
            </w:tcBorders>
            <w:noWrap/>
            <w:vAlign w:val="bottom"/>
          </w:tcPr>
          <w:p w14:paraId="5DC5BC9F" w14:textId="77777777" w:rsidR="00223ACD" w:rsidRPr="00901972" w:rsidRDefault="00223ACD" w:rsidP="00223ACD">
            <w:pPr>
              <w:spacing w:after="0" w:line="240" w:lineRule="auto"/>
              <w:rPr>
                <w:rFonts w:eastAsia="Times New Roman"/>
                <w:kern w:val="0"/>
                <w:sz w:val="22"/>
                <w:lang w:eastAsia="lt-LT"/>
              </w:rPr>
            </w:pPr>
            <w:r w:rsidRPr="00901972">
              <w:rPr>
                <w:rFonts w:eastAsia="Times New Roman"/>
                <w:kern w:val="0"/>
                <w:sz w:val="22"/>
                <w:lang w:eastAsia="lt-LT"/>
              </w:rPr>
              <w:t>Anykščių kūno kultūros ir sporto centras</w:t>
            </w:r>
          </w:p>
        </w:tc>
      </w:tr>
      <w:tr w:rsidR="005F7275" w:rsidRPr="005F7275" w14:paraId="2092762C"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4AA9E9AD" w14:textId="77777777" w:rsidR="00223ACD" w:rsidRPr="00901972" w:rsidRDefault="00223ACD" w:rsidP="00223ACD">
            <w:pPr>
              <w:spacing w:after="0" w:line="240" w:lineRule="auto"/>
              <w:jc w:val="right"/>
              <w:rPr>
                <w:rFonts w:eastAsia="Times New Roman"/>
                <w:kern w:val="0"/>
                <w:sz w:val="22"/>
                <w:lang w:eastAsia="lt-LT"/>
              </w:rPr>
            </w:pPr>
            <w:r w:rsidRPr="00901972">
              <w:rPr>
                <w:rFonts w:eastAsia="Times New Roman"/>
                <w:kern w:val="0"/>
                <w:sz w:val="22"/>
                <w:lang w:eastAsia="lt-LT"/>
              </w:rPr>
              <w:t>23.</w:t>
            </w:r>
          </w:p>
        </w:tc>
        <w:tc>
          <w:tcPr>
            <w:tcW w:w="7796" w:type="dxa"/>
            <w:tcBorders>
              <w:top w:val="nil"/>
              <w:left w:val="nil"/>
              <w:bottom w:val="single" w:sz="4" w:space="0" w:color="auto"/>
              <w:right w:val="single" w:sz="4" w:space="0" w:color="auto"/>
            </w:tcBorders>
            <w:noWrap/>
            <w:vAlign w:val="bottom"/>
          </w:tcPr>
          <w:p w14:paraId="73766876" w14:textId="77777777" w:rsidR="00223ACD" w:rsidRPr="00901972" w:rsidRDefault="00223ACD" w:rsidP="00223ACD">
            <w:pPr>
              <w:spacing w:after="0" w:line="240" w:lineRule="auto"/>
              <w:rPr>
                <w:rFonts w:eastAsia="Times New Roman"/>
                <w:kern w:val="0"/>
                <w:sz w:val="22"/>
                <w:lang w:eastAsia="lt-LT"/>
              </w:rPr>
            </w:pPr>
            <w:r w:rsidRPr="00901972">
              <w:rPr>
                <w:rFonts w:eastAsia="Times New Roman"/>
                <w:kern w:val="0"/>
                <w:sz w:val="22"/>
                <w:lang w:eastAsia="lt-LT"/>
              </w:rPr>
              <w:t>Anykščių Jono Biliūno gimnazija</w:t>
            </w:r>
          </w:p>
        </w:tc>
      </w:tr>
      <w:tr w:rsidR="005F7275" w:rsidRPr="005F7275" w14:paraId="28984669" w14:textId="77777777" w:rsidTr="00934229">
        <w:trPr>
          <w:trHeight w:val="300"/>
        </w:trPr>
        <w:tc>
          <w:tcPr>
            <w:tcW w:w="1838" w:type="dxa"/>
            <w:tcBorders>
              <w:top w:val="single" w:sz="4" w:space="0" w:color="auto"/>
              <w:left w:val="single" w:sz="4" w:space="0" w:color="auto"/>
              <w:bottom w:val="single" w:sz="4" w:space="0" w:color="auto"/>
              <w:right w:val="single" w:sz="4" w:space="0" w:color="auto"/>
            </w:tcBorders>
            <w:noWrap/>
            <w:vAlign w:val="bottom"/>
            <w:hideMark/>
          </w:tcPr>
          <w:p w14:paraId="2DCC40D7" w14:textId="77777777" w:rsidR="00223ACD" w:rsidRPr="00901972" w:rsidRDefault="00223ACD" w:rsidP="00223ACD">
            <w:pPr>
              <w:spacing w:after="0" w:line="240" w:lineRule="auto"/>
              <w:jc w:val="right"/>
              <w:rPr>
                <w:rFonts w:eastAsia="Times New Roman"/>
                <w:kern w:val="0"/>
                <w:sz w:val="22"/>
                <w:lang w:eastAsia="lt-LT"/>
              </w:rPr>
            </w:pPr>
            <w:r w:rsidRPr="00901972">
              <w:rPr>
                <w:rFonts w:eastAsia="Times New Roman"/>
                <w:kern w:val="0"/>
                <w:sz w:val="22"/>
                <w:lang w:eastAsia="lt-LT"/>
              </w:rPr>
              <w:t>24.</w:t>
            </w:r>
          </w:p>
        </w:tc>
        <w:tc>
          <w:tcPr>
            <w:tcW w:w="7796" w:type="dxa"/>
            <w:tcBorders>
              <w:top w:val="nil"/>
              <w:left w:val="nil"/>
              <w:bottom w:val="single" w:sz="4" w:space="0" w:color="auto"/>
              <w:right w:val="single" w:sz="4" w:space="0" w:color="auto"/>
            </w:tcBorders>
            <w:noWrap/>
            <w:vAlign w:val="bottom"/>
          </w:tcPr>
          <w:p w14:paraId="0FE03D31" w14:textId="77777777" w:rsidR="00223ACD" w:rsidRPr="00901972" w:rsidRDefault="00223ACD" w:rsidP="00223ACD">
            <w:pPr>
              <w:spacing w:after="0" w:line="240" w:lineRule="auto"/>
              <w:rPr>
                <w:rFonts w:eastAsia="Times New Roman"/>
                <w:kern w:val="0"/>
                <w:sz w:val="22"/>
                <w:lang w:eastAsia="lt-LT"/>
              </w:rPr>
            </w:pPr>
            <w:r w:rsidRPr="00901972">
              <w:rPr>
                <w:rFonts w:eastAsia="Times New Roman"/>
                <w:kern w:val="0"/>
                <w:sz w:val="22"/>
                <w:lang w:eastAsia="lt-LT"/>
              </w:rPr>
              <w:t>Anykščių Antano Vienuolio progimnazija</w:t>
            </w:r>
          </w:p>
        </w:tc>
      </w:tr>
      <w:tr w:rsidR="005F7275" w:rsidRPr="005F7275" w14:paraId="12A68A22" w14:textId="77777777" w:rsidTr="00934229">
        <w:trPr>
          <w:trHeight w:val="300"/>
        </w:trPr>
        <w:tc>
          <w:tcPr>
            <w:tcW w:w="1838" w:type="dxa"/>
            <w:tcBorders>
              <w:top w:val="single" w:sz="4" w:space="0" w:color="auto"/>
              <w:left w:val="single" w:sz="4" w:space="0" w:color="auto"/>
              <w:bottom w:val="single" w:sz="4" w:space="0" w:color="auto"/>
              <w:right w:val="single" w:sz="4" w:space="0" w:color="auto"/>
            </w:tcBorders>
            <w:noWrap/>
            <w:vAlign w:val="bottom"/>
            <w:hideMark/>
          </w:tcPr>
          <w:p w14:paraId="74D1FA2A" w14:textId="77777777" w:rsidR="00223ACD" w:rsidRPr="00901972" w:rsidRDefault="00223ACD" w:rsidP="00223ACD">
            <w:pPr>
              <w:spacing w:after="0" w:line="240" w:lineRule="auto"/>
              <w:jc w:val="right"/>
              <w:rPr>
                <w:rFonts w:eastAsia="Times New Roman"/>
                <w:kern w:val="0"/>
                <w:sz w:val="22"/>
                <w:lang w:eastAsia="lt-LT"/>
              </w:rPr>
            </w:pPr>
            <w:r w:rsidRPr="00901972">
              <w:rPr>
                <w:rFonts w:eastAsia="Times New Roman"/>
                <w:kern w:val="0"/>
                <w:sz w:val="22"/>
                <w:lang w:eastAsia="lt-LT"/>
              </w:rPr>
              <w:t>25.</w:t>
            </w:r>
          </w:p>
        </w:tc>
        <w:tc>
          <w:tcPr>
            <w:tcW w:w="7796" w:type="dxa"/>
            <w:tcBorders>
              <w:top w:val="nil"/>
              <w:left w:val="nil"/>
              <w:bottom w:val="single" w:sz="4" w:space="0" w:color="auto"/>
              <w:right w:val="single" w:sz="4" w:space="0" w:color="auto"/>
            </w:tcBorders>
            <w:noWrap/>
            <w:vAlign w:val="bottom"/>
          </w:tcPr>
          <w:p w14:paraId="36771D29" w14:textId="77777777" w:rsidR="00223ACD" w:rsidRPr="00901972" w:rsidRDefault="00223ACD" w:rsidP="00223ACD">
            <w:pPr>
              <w:spacing w:after="0" w:line="240" w:lineRule="auto"/>
              <w:rPr>
                <w:rFonts w:eastAsia="Times New Roman"/>
                <w:kern w:val="0"/>
                <w:sz w:val="22"/>
                <w:lang w:eastAsia="lt-LT"/>
              </w:rPr>
            </w:pPr>
            <w:r w:rsidRPr="00901972">
              <w:rPr>
                <w:rFonts w:eastAsia="Times New Roman"/>
                <w:kern w:val="0"/>
                <w:sz w:val="22"/>
                <w:lang w:eastAsia="lt-LT"/>
              </w:rPr>
              <w:t>Anykščių Antano Baranausko pagrindinė mokykla</w:t>
            </w:r>
          </w:p>
        </w:tc>
      </w:tr>
      <w:tr w:rsidR="005F7275" w:rsidRPr="005F7275" w14:paraId="66F6C8C2"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1A0E04D5" w14:textId="77777777" w:rsidR="00223ACD" w:rsidRPr="00901972" w:rsidRDefault="00223ACD" w:rsidP="00223ACD">
            <w:pPr>
              <w:spacing w:after="0" w:line="240" w:lineRule="auto"/>
              <w:jc w:val="right"/>
              <w:rPr>
                <w:rFonts w:eastAsia="Times New Roman"/>
                <w:kern w:val="0"/>
                <w:sz w:val="22"/>
                <w:lang w:eastAsia="lt-LT"/>
              </w:rPr>
            </w:pPr>
            <w:r w:rsidRPr="00901972">
              <w:rPr>
                <w:rFonts w:eastAsia="Times New Roman"/>
                <w:kern w:val="0"/>
                <w:sz w:val="22"/>
                <w:lang w:eastAsia="lt-LT"/>
              </w:rPr>
              <w:t>26.</w:t>
            </w:r>
          </w:p>
        </w:tc>
        <w:tc>
          <w:tcPr>
            <w:tcW w:w="7796" w:type="dxa"/>
            <w:tcBorders>
              <w:top w:val="nil"/>
              <w:left w:val="nil"/>
              <w:bottom w:val="single" w:sz="4" w:space="0" w:color="auto"/>
              <w:right w:val="single" w:sz="4" w:space="0" w:color="auto"/>
            </w:tcBorders>
            <w:noWrap/>
            <w:vAlign w:val="bottom"/>
          </w:tcPr>
          <w:p w14:paraId="26DC27FC" w14:textId="77777777" w:rsidR="00223ACD" w:rsidRPr="00901972" w:rsidRDefault="00223ACD" w:rsidP="00223ACD">
            <w:pPr>
              <w:spacing w:after="0" w:line="240" w:lineRule="auto"/>
              <w:rPr>
                <w:rFonts w:eastAsia="Times New Roman"/>
                <w:kern w:val="0"/>
                <w:sz w:val="22"/>
                <w:lang w:eastAsia="lt-LT"/>
              </w:rPr>
            </w:pPr>
            <w:r w:rsidRPr="00901972">
              <w:rPr>
                <w:rFonts w:eastAsia="Times New Roman"/>
                <w:kern w:val="0"/>
                <w:sz w:val="22"/>
                <w:lang w:eastAsia="lt-LT"/>
              </w:rPr>
              <w:t>Anykščių rajono Troškūnų Kazio Inčiūros gimnazija</w:t>
            </w:r>
          </w:p>
        </w:tc>
      </w:tr>
      <w:tr w:rsidR="005F7275" w:rsidRPr="005F7275" w14:paraId="03A30E8D"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2480AEFE" w14:textId="77777777" w:rsidR="00223ACD" w:rsidRPr="00901972" w:rsidRDefault="00223ACD" w:rsidP="00223ACD">
            <w:pPr>
              <w:spacing w:after="0" w:line="240" w:lineRule="auto"/>
              <w:jc w:val="right"/>
              <w:rPr>
                <w:rFonts w:eastAsia="Times New Roman"/>
                <w:kern w:val="0"/>
                <w:sz w:val="22"/>
                <w:lang w:eastAsia="lt-LT"/>
              </w:rPr>
            </w:pPr>
            <w:r w:rsidRPr="00901972">
              <w:rPr>
                <w:rFonts w:eastAsia="Times New Roman"/>
                <w:kern w:val="0"/>
                <w:sz w:val="22"/>
                <w:lang w:eastAsia="lt-LT"/>
              </w:rPr>
              <w:t>27.</w:t>
            </w:r>
          </w:p>
        </w:tc>
        <w:tc>
          <w:tcPr>
            <w:tcW w:w="7796" w:type="dxa"/>
            <w:tcBorders>
              <w:top w:val="nil"/>
              <w:left w:val="nil"/>
              <w:bottom w:val="single" w:sz="4" w:space="0" w:color="auto"/>
              <w:right w:val="single" w:sz="4" w:space="0" w:color="auto"/>
            </w:tcBorders>
            <w:noWrap/>
            <w:vAlign w:val="bottom"/>
          </w:tcPr>
          <w:p w14:paraId="77C60B0E" w14:textId="77777777" w:rsidR="00223ACD" w:rsidRPr="00901972" w:rsidRDefault="00223ACD" w:rsidP="00223ACD">
            <w:pPr>
              <w:spacing w:after="0" w:line="240" w:lineRule="auto"/>
              <w:rPr>
                <w:rFonts w:eastAsia="Times New Roman"/>
                <w:kern w:val="0"/>
                <w:sz w:val="22"/>
                <w:lang w:eastAsia="lt-LT"/>
              </w:rPr>
            </w:pPr>
            <w:r w:rsidRPr="00901972">
              <w:rPr>
                <w:rFonts w:eastAsia="Times New Roman"/>
                <w:kern w:val="0"/>
                <w:sz w:val="22"/>
                <w:lang w:eastAsia="lt-LT"/>
              </w:rPr>
              <w:t>Anykščių rajono Svėdasų Juozo Tumo-Vaižganto gimnazija</w:t>
            </w:r>
          </w:p>
        </w:tc>
      </w:tr>
      <w:tr w:rsidR="005F7275" w:rsidRPr="005F7275" w14:paraId="11DA3494" w14:textId="77777777" w:rsidTr="00934229">
        <w:trPr>
          <w:trHeight w:val="300"/>
        </w:trPr>
        <w:tc>
          <w:tcPr>
            <w:tcW w:w="1838" w:type="dxa"/>
            <w:tcBorders>
              <w:top w:val="nil"/>
              <w:left w:val="single" w:sz="4" w:space="0" w:color="auto"/>
              <w:bottom w:val="single" w:sz="4" w:space="0" w:color="auto"/>
              <w:right w:val="single" w:sz="4" w:space="0" w:color="auto"/>
            </w:tcBorders>
            <w:noWrap/>
            <w:vAlign w:val="bottom"/>
            <w:hideMark/>
          </w:tcPr>
          <w:p w14:paraId="2171F172" w14:textId="77777777" w:rsidR="00223ACD" w:rsidRPr="00901972" w:rsidRDefault="00223ACD" w:rsidP="00223ACD">
            <w:pPr>
              <w:spacing w:after="0" w:line="240" w:lineRule="auto"/>
              <w:jc w:val="right"/>
              <w:rPr>
                <w:rFonts w:eastAsia="Times New Roman"/>
                <w:kern w:val="0"/>
                <w:sz w:val="22"/>
                <w:lang w:eastAsia="lt-LT"/>
              </w:rPr>
            </w:pPr>
            <w:r w:rsidRPr="00901972">
              <w:rPr>
                <w:rFonts w:eastAsia="Times New Roman"/>
                <w:kern w:val="0"/>
                <w:sz w:val="22"/>
                <w:lang w:eastAsia="lt-LT"/>
              </w:rPr>
              <w:t>28.</w:t>
            </w:r>
          </w:p>
        </w:tc>
        <w:tc>
          <w:tcPr>
            <w:tcW w:w="7796" w:type="dxa"/>
            <w:tcBorders>
              <w:top w:val="nil"/>
              <w:left w:val="nil"/>
              <w:bottom w:val="single" w:sz="4" w:space="0" w:color="auto"/>
              <w:right w:val="single" w:sz="4" w:space="0" w:color="auto"/>
            </w:tcBorders>
            <w:noWrap/>
            <w:vAlign w:val="bottom"/>
          </w:tcPr>
          <w:p w14:paraId="2B485B10" w14:textId="77777777" w:rsidR="00223ACD" w:rsidRPr="00901972" w:rsidRDefault="00223ACD" w:rsidP="00223ACD">
            <w:pPr>
              <w:spacing w:after="0" w:line="240" w:lineRule="auto"/>
              <w:rPr>
                <w:rFonts w:eastAsia="Times New Roman"/>
                <w:kern w:val="0"/>
                <w:sz w:val="22"/>
                <w:lang w:eastAsia="lt-LT"/>
              </w:rPr>
            </w:pPr>
            <w:r w:rsidRPr="00901972">
              <w:rPr>
                <w:rFonts w:eastAsia="Times New Roman"/>
                <w:kern w:val="0"/>
                <w:sz w:val="22"/>
                <w:lang w:eastAsia="lt-LT"/>
              </w:rPr>
              <w:t>Anykščių rajono Kavarsko pagrindinė mokykla-daugiafunkcis centras</w:t>
            </w:r>
          </w:p>
        </w:tc>
      </w:tr>
      <w:tr w:rsidR="005F7275" w:rsidRPr="005F7275" w14:paraId="68CB365F" w14:textId="77777777" w:rsidTr="00CA2E4B">
        <w:trPr>
          <w:trHeight w:val="300"/>
        </w:trPr>
        <w:tc>
          <w:tcPr>
            <w:tcW w:w="1838" w:type="dxa"/>
            <w:tcBorders>
              <w:top w:val="nil"/>
              <w:left w:val="single" w:sz="4" w:space="0" w:color="auto"/>
              <w:bottom w:val="single" w:sz="4" w:space="0" w:color="auto"/>
              <w:right w:val="single" w:sz="4" w:space="0" w:color="auto"/>
            </w:tcBorders>
            <w:noWrap/>
            <w:vAlign w:val="bottom"/>
            <w:hideMark/>
          </w:tcPr>
          <w:p w14:paraId="7B1FDB58" w14:textId="77777777" w:rsidR="000E2689" w:rsidRPr="00901972" w:rsidRDefault="000E2689" w:rsidP="000E2689">
            <w:pPr>
              <w:spacing w:after="0" w:line="240" w:lineRule="auto"/>
              <w:jc w:val="right"/>
              <w:rPr>
                <w:rFonts w:eastAsia="Times New Roman"/>
                <w:kern w:val="0"/>
                <w:sz w:val="22"/>
                <w:lang w:eastAsia="lt-LT"/>
              </w:rPr>
            </w:pPr>
            <w:r w:rsidRPr="00901972">
              <w:rPr>
                <w:rFonts w:eastAsia="Times New Roman"/>
                <w:kern w:val="0"/>
                <w:sz w:val="22"/>
                <w:lang w:eastAsia="lt-LT"/>
              </w:rPr>
              <w:t>29.</w:t>
            </w:r>
          </w:p>
        </w:tc>
        <w:tc>
          <w:tcPr>
            <w:tcW w:w="7796" w:type="dxa"/>
            <w:tcBorders>
              <w:top w:val="single" w:sz="4" w:space="0" w:color="auto"/>
              <w:left w:val="single" w:sz="4" w:space="0" w:color="auto"/>
              <w:bottom w:val="single" w:sz="4" w:space="0" w:color="auto"/>
              <w:right w:val="single" w:sz="4" w:space="0" w:color="auto"/>
            </w:tcBorders>
            <w:noWrap/>
            <w:vAlign w:val="bottom"/>
          </w:tcPr>
          <w:p w14:paraId="102EA70C" w14:textId="77777777" w:rsidR="000E2689" w:rsidRPr="00901972" w:rsidRDefault="000E2689" w:rsidP="000E2689">
            <w:pPr>
              <w:spacing w:after="0" w:line="240" w:lineRule="auto"/>
              <w:rPr>
                <w:rFonts w:eastAsia="Times New Roman"/>
                <w:kern w:val="0"/>
                <w:sz w:val="22"/>
                <w:lang w:eastAsia="lt-LT"/>
              </w:rPr>
            </w:pPr>
            <w:r w:rsidRPr="00901972">
              <w:rPr>
                <w:rFonts w:eastAsia="Times New Roman"/>
                <w:kern w:val="0"/>
                <w:sz w:val="22"/>
                <w:lang w:eastAsia="lt-LT"/>
              </w:rPr>
              <w:t>Anykščių vaikų lopšelis-darželis „Eglutė“</w:t>
            </w:r>
          </w:p>
        </w:tc>
      </w:tr>
      <w:tr w:rsidR="005F7275" w:rsidRPr="005F7275" w14:paraId="6DE68101" w14:textId="77777777" w:rsidTr="00CA2E4B">
        <w:trPr>
          <w:trHeight w:val="300"/>
        </w:trPr>
        <w:tc>
          <w:tcPr>
            <w:tcW w:w="1838" w:type="dxa"/>
            <w:tcBorders>
              <w:top w:val="nil"/>
              <w:left w:val="single" w:sz="4" w:space="0" w:color="auto"/>
              <w:bottom w:val="single" w:sz="4" w:space="0" w:color="auto"/>
              <w:right w:val="single" w:sz="4" w:space="0" w:color="auto"/>
            </w:tcBorders>
            <w:noWrap/>
            <w:vAlign w:val="bottom"/>
            <w:hideMark/>
          </w:tcPr>
          <w:p w14:paraId="56F1D17F" w14:textId="77777777" w:rsidR="000E2689" w:rsidRPr="00901972" w:rsidRDefault="000E2689" w:rsidP="000E2689">
            <w:pPr>
              <w:spacing w:after="0" w:line="240" w:lineRule="auto"/>
              <w:jc w:val="right"/>
              <w:rPr>
                <w:rFonts w:eastAsia="Times New Roman"/>
                <w:kern w:val="0"/>
                <w:sz w:val="22"/>
                <w:lang w:eastAsia="lt-LT"/>
              </w:rPr>
            </w:pPr>
            <w:r w:rsidRPr="00901972">
              <w:rPr>
                <w:rFonts w:eastAsia="Times New Roman"/>
                <w:kern w:val="0"/>
                <w:sz w:val="22"/>
                <w:lang w:eastAsia="lt-LT"/>
              </w:rPr>
              <w:t>30.</w:t>
            </w:r>
          </w:p>
        </w:tc>
        <w:tc>
          <w:tcPr>
            <w:tcW w:w="7796" w:type="dxa"/>
            <w:tcBorders>
              <w:top w:val="single" w:sz="4" w:space="0" w:color="auto"/>
              <w:left w:val="nil"/>
              <w:bottom w:val="single" w:sz="4" w:space="0" w:color="auto"/>
              <w:right w:val="single" w:sz="4" w:space="0" w:color="auto"/>
            </w:tcBorders>
            <w:noWrap/>
            <w:vAlign w:val="bottom"/>
          </w:tcPr>
          <w:p w14:paraId="15FEE010" w14:textId="77777777" w:rsidR="000E2689" w:rsidRPr="00901972" w:rsidRDefault="000E2689" w:rsidP="000E2689">
            <w:pPr>
              <w:spacing w:after="0" w:line="240" w:lineRule="auto"/>
              <w:rPr>
                <w:rFonts w:eastAsia="Times New Roman"/>
                <w:kern w:val="0"/>
                <w:sz w:val="22"/>
                <w:lang w:eastAsia="lt-LT"/>
              </w:rPr>
            </w:pPr>
            <w:r w:rsidRPr="00901972">
              <w:rPr>
                <w:rFonts w:eastAsia="Times New Roman"/>
                <w:kern w:val="0"/>
                <w:sz w:val="22"/>
                <w:lang w:eastAsia="lt-LT"/>
              </w:rPr>
              <w:t>Anykščių vaikų lopšelis-darželis „Žiogelis“</w:t>
            </w:r>
          </w:p>
        </w:tc>
      </w:tr>
      <w:tr w:rsidR="005F7275" w:rsidRPr="005F7275" w14:paraId="4E248ECD" w14:textId="77777777" w:rsidTr="00934229">
        <w:trPr>
          <w:trHeight w:val="300"/>
        </w:trPr>
        <w:tc>
          <w:tcPr>
            <w:tcW w:w="1838" w:type="dxa"/>
            <w:tcBorders>
              <w:top w:val="nil"/>
              <w:left w:val="single" w:sz="4" w:space="0" w:color="auto"/>
              <w:bottom w:val="single" w:sz="4" w:space="0" w:color="auto"/>
              <w:right w:val="single" w:sz="4" w:space="0" w:color="auto"/>
            </w:tcBorders>
            <w:noWrap/>
            <w:hideMark/>
          </w:tcPr>
          <w:p w14:paraId="3EEFF03C" w14:textId="77777777" w:rsidR="000E2689" w:rsidRPr="00901972" w:rsidRDefault="000E2689" w:rsidP="000E2689">
            <w:pPr>
              <w:spacing w:after="0" w:line="240" w:lineRule="auto"/>
              <w:jc w:val="right"/>
              <w:rPr>
                <w:rFonts w:eastAsia="Times New Roman"/>
                <w:kern w:val="0"/>
                <w:sz w:val="22"/>
                <w:lang w:eastAsia="lt-LT"/>
              </w:rPr>
            </w:pPr>
            <w:r w:rsidRPr="00901972">
              <w:rPr>
                <w:rFonts w:eastAsia="Times New Roman"/>
                <w:kern w:val="0"/>
                <w:sz w:val="22"/>
                <w:lang w:eastAsia="lt-LT"/>
              </w:rPr>
              <w:t>31.</w:t>
            </w:r>
          </w:p>
        </w:tc>
        <w:tc>
          <w:tcPr>
            <w:tcW w:w="7796" w:type="dxa"/>
            <w:tcBorders>
              <w:top w:val="nil"/>
              <w:left w:val="nil"/>
              <w:bottom w:val="single" w:sz="4" w:space="0" w:color="auto"/>
              <w:right w:val="single" w:sz="4" w:space="0" w:color="auto"/>
            </w:tcBorders>
            <w:noWrap/>
            <w:vAlign w:val="bottom"/>
          </w:tcPr>
          <w:p w14:paraId="15E004CB" w14:textId="77777777" w:rsidR="000E2689" w:rsidRPr="00901972" w:rsidRDefault="000E2689" w:rsidP="000E2689">
            <w:pPr>
              <w:spacing w:after="0" w:line="240" w:lineRule="auto"/>
              <w:rPr>
                <w:rFonts w:eastAsia="Times New Roman"/>
                <w:kern w:val="0"/>
                <w:sz w:val="22"/>
                <w:lang w:eastAsia="lt-LT"/>
              </w:rPr>
            </w:pPr>
            <w:r w:rsidRPr="00901972">
              <w:rPr>
                <w:rFonts w:eastAsia="Times New Roman"/>
                <w:kern w:val="0"/>
                <w:sz w:val="22"/>
                <w:lang w:eastAsia="lt-LT"/>
              </w:rPr>
              <w:t>Anykščių lopšelis-darželis „Žilvitis“</w:t>
            </w:r>
          </w:p>
        </w:tc>
      </w:tr>
      <w:tr w:rsidR="005F7275" w:rsidRPr="005F7275" w14:paraId="314D27E7" w14:textId="77777777" w:rsidTr="00CA2E4B">
        <w:trPr>
          <w:trHeight w:val="300"/>
        </w:trPr>
        <w:tc>
          <w:tcPr>
            <w:tcW w:w="1838" w:type="dxa"/>
            <w:tcBorders>
              <w:top w:val="nil"/>
              <w:left w:val="single" w:sz="4" w:space="0" w:color="auto"/>
              <w:bottom w:val="single" w:sz="4" w:space="0" w:color="auto"/>
              <w:right w:val="single" w:sz="4" w:space="0" w:color="auto"/>
            </w:tcBorders>
            <w:noWrap/>
            <w:vAlign w:val="bottom"/>
            <w:hideMark/>
          </w:tcPr>
          <w:p w14:paraId="6B872B02" w14:textId="77777777" w:rsidR="000E2689" w:rsidRPr="00901972" w:rsidRDefault="000E2689" w:rsidP="000E2689">
            <w:pPr>
              <w:spacing w:after="0" w:line="240" w:lineRule="auto"/>
              <w:jc w:val="right"/>
              <w:rPr>
                <w:rFonts w:eastAsia="Times New Roman"/>
                <w:kern w:val="0"/>
                <w:sz w:val="22"/>
                <w:lang w:eastAsia="lt-LT"/>
              </w:rPr>
            </w:pPr>
            <w:r w:rsidRPr="00901972">
              <w:rPr>
                <w:rFonts w:eastAsia="Times New Roman"/>
                <w:kern w:val="0"/>
                <w:sz w:val="22"/>
                <w:lang w:eastAsia="lt-LT"/>
              </w:rPr>
              <w:t>32.</w:t>
            </w:r>
          </w:p>
        </w:tc>
        <w:tc>
          <w:tcPr>
            <w:tcW w:w="7796" w:type="dxa"/>
            <w:tcBorders>
              <w:top w:val="nil"/>
              <w:left w:val="nil"/>
              <w:bottom w:val="single" w:sz="4" w:space="0" w:color="auto"/>
              <w:right w:val="single" w:sz="4" w:space="0" w:color="auto"/>
            </w:tcBorders>
            <w:noWrap/>
            <w:vAlign w:val="bottom"/>
          </w:tcPr>
          <w:p w14:paraId="3B89D214" w14:textId="77777777" w:rsidR="000E2689" w:rsidRPr="00901972" w:rsidRDefault="000E2689" w:rsidP="000E2689">
            <w:pPr>
              <w:spacing w:after="0" w:line="240" w:lineRule="auto"/>
              <w:rPr>
                <w:rFonts w:eastAsia="Times New Roman"/>
                <w:kern w:val="0"/>
                <w:sz w:val="22"/>
                <w:lang w:eastAsia="lt-LT"/>
              </w:rPr>
            </w:pPr>
            <w:r w:rsidRPr="00901972">
              <w:rPr>
                <w:rFonts w:eastAsia="Times New Roman"/>
                <w:kern w:val="0"/>
                <w:sz w:val="22"/>
                <w:lang w:eastAsia="lt-LT"/>
              </w:rPr>
              <w:t>Anykščių vaikų lopšelis-darželis „Spindulėlis“</w:t>
            </w:r>
          </w:p>
        </w:tc>
      </w:tr>
      <w:tr w:rsidR="005F7275" w:rsidRPr="005F7275" w14:paraId="1671102F" w14:textId="77777777" w:rsidTr="00CA2E4B">
        <w:trPr>
          <w:trHeight w:val="300"/>
        </w:trPr>
        <w:tc>
          <w:tcPr>
            <w:tcW w:w="1838" w:type="dxa"/>
            <w:tcBorders>
              <w:top w:val="nil"/>
              <w:left w:val="single" w:sz="4" w:space="0" w:color="auto"/>
              <w:bottom w:val="single" w:sz="4" w:space="0" w:color="auto"/>
              <w:right w:val="single" w:sz="4" w:space="0" w:color="auto"/>
            </w:tcBorders>
            <w:noWrap/>
            <w:vAlign w:val="bottom"/>
            <w:hideMark/>
          </w:tcPr>
          <w:p w14:paraId="78008C33" w14:textId="77777777" w:rsidR="000E2689" w:rsidRPr="00901972" w:rsidRDefault="000E2689" w:rsidP="000E2689">
            <w:pPr>
              <w:spacing w:after="0" w:line="240" w:lineRule="auto"/>
              <w:jc w:val="right"/>
              <w:rPr>
                <w:rFonts w:eastAsia="Times New Roman"/>
                <w:kern w:val="0"/>
                <w:sz w:val="22"/>
                <w:lang w:eastAsia="lt-LT"/>
              </w:rPr>
            </w:pPr>
            <w:r w:rsidRPr="00901972">
              <w:rPr>
                <w:rFonts w:eastAsia="Times New Roman"/>
                <w:kern w:val="0"/>
                <w:sz w:val="22"/>
                <w:lang w:eastAsia="lt-LT"/>
              </w:rPr>
              <w:t>33.</w:t>
            </w:r>
          </w:p>
        </w:tc>
        <w:tc>
          <w:tcPr>
            <w:tcW w:w="7796" w:type="dxa"/>
            <w:tcBorders>
              <w:top w:val="nil"/>
              <w:left w:val="nil"/>
              <w:bottom w:val="single" w:sz="4" w:space="0" w:color="auto"/>
              <w:right w:val="single" w:sz="4" w:space="0" w:color="auto"/>
            </w:tcBorders>
            <w:noWrap/>
            <w:vAlign w:val="bottom"/>
          </w:tcPr>
          <w:p w14:paraId="480F8513" w14:textId="77777777" w:rsidR="000E2689" w:rsidRPr="00901972" w:rsidRDefault="000E2689" w:rsidP="000E2689">
            <w:pPr>
              <w:spacing w:after="0" w:line="240" w:lineRule="auto"/>
              <w:jc w:val="both"/>
              <w:rPr>
                <w:rFonts w:eastAsia="Times New Roman"/>
                <w:kern w:val="0"/>
                <w:sz w:val="22"/>
                <w:lang w:eastAsia="lt-LT"/>
              </w:rPr>
            </w:pPr>
            <w:r w:rsidRPr="00901972">
              <w:rPr>
                <w:rFonts w:eastAsia="Times New Roman"/>
                <w:kern w:val="0"/>
                <w:sz w:val="22"/>
                <w:lang w:eastAsia="lt-LT"/>
              </w:rPr>
              <w:t xml:space="preserve">Anykščių meno mokykla </w:t>
            </w:r>
          </w:p>
        </w:tc>
      </w:tr>
      <w:tr w:rsidR="005F7275" w:rsidRPr="005F7275" w14:paraId="3264BFF9" w14:textId="77777777" w:rsidTr="00901972">
        <w:trPr>
          <w:trHeight w:val="60"/>
        </w:trPr>
        <w:tc>
          <w:tcPr>
            <w:tcW w:w="1838" w:type="dxa"/>
            <w:tcBorders>
              <w:top w:val="single" w:sz="4" w:space="0" w:color="auto"/>
              <w:left w:val="single" w:sz="4" w:space="0" w:color="auto"/>
              <w:bottom w:val="single" w:sz="4" w:space="0" w:color="auto"/>
              <w:right w:val="single" w:sz="4" w:space="0" w:color="auto"/>
            </w:tcBorders>
            <w:noWrap/>
            <w:vAlign w:val="bottom"/>
          </w:tcPr>
          <w:p w14:paraId="0A868C3B" w14:textId="77777777" w:rsidR="000E2689" w:rsidRPr="00901972" w:rsidRDefault="000E2689" w:rsidP="000E2689">
            <w:pPr>
              <w:spacing w:after="0" w:line="240" w:lineRule="auto"/>
              <w:jc w:val="right"/>
              <w:rPr>
                <w:rFonts w:eastAsia="Times New Roman"/>
                <w:kern w:val="0"/>
                <w:sz w:val="22"/>
                <w:lang w:eastAsia="lt-LT"/>
              </w:rPr>
            </w:pPr>
            <w:r w:rsidRPr="00901972">
              <w:rPr>
                <w:rFonts w:eastAsia="Times New Roman"/>
                <w:kern w:val="0"/>
                <w:sz w:val="22"/>
                <w:lang w:eastAsia="lt-LT"/>
              </w:rPr>
              <w:t>34.</w:t>
            </w:r>
          </w:p>
        </w:tc>
        <w:tc>
          <w:tcPr>
            <w:tcW w:w="7796" w:type="dxa"/>
            <w:tcBorders>
              <w:top w:val="nil"/>
              <w:left w:val="nil"/>
              <w:bottom w:val="single" w:sz="4" w:space="0" w:color="auto"/>
              <w:right w:val="single" w:sz="4" w:space="0" w:color="auto"/>
            </w:tcBorders>
            <w:noWrap/>
            <w:vAlign w:val="bottom"/>
          </w:tcPr>
          <w:p w14:paraId="66BE6CE7" w14:textId="77777777" w:rsidR="000E2689" w:rsidRPr="00901972" w:rsidRDefault="000E2689" w:rsidP="000E2689">
            <w:pPr>
              <w:spacing w:after="0" w:line="240" w:lineRule="auto"/>
              <w:rPr>
                <w:rFonts w:eastAsia="Times New Roman"/>
                <w:kern w:val="0"/>
                <w:sz w:val="22"/>
                <w:lang w:eastAsia="lt-LT"/>
              </w:rPr>
            </w:pPr>
            <w:r w:rsidRPr="00901972">
              <w:rPr>
                <w:rFonts w:eastAsia="Times New Roman"/>
                <w:kern w:val="0"/>
                <w:sz w:val="22"/>
                <w:lang w:eastAsia="lt-LT"/>
              </w:rPr>
              <w:t>Anykščių švietimo pagalbos tarnyba</w:t>
            </w:r>
          </w:p>
        </w:tc>
      </w:tr>
    </w:tbl>
    <w:p w14:paraId="5E257611" w14:textId="77777777" w:rsidR="00851032" w:rsidRPr="00AD7536" w:rsidRDefault="00851032" w:rsidP="00AD7536">
      <w:pPr>
        <w:jc w:val="right"/>
        <w:rPr>
          <w:i/>
          <w:sz w:val="20"/>
          <w:szCs w:val="20"/>
        </w:rPr>
      </w:pPr>
    </w:p>
    <w:sectPr w:rsidR="00851032" w:rsidRPr="00AD7536" w:rsidSect="002C0584">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60D7B" w14:textId="77777777" w:rsidR="00E17AFC" w:rsidRDefault="00E17AFC" w:rsidP="006F7632">
      <w:pPr>
        <w:spacing w:after="0" w:line="240" w:lineRule="auto"/>
      </w:pPr>
      <w:r>
        <w:separator/>
      </w:r>
    </w:p>
  </w:endnote>
  <w:endnote w:type="continuationSeparator" w:id="0">
    <w:p w14:paraId="63AA12AB" w14:textId="77777777" w:rsidR="00E17AFC" w:rsidRDefault="00E17AFC" w:rsidP="006F76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ira Sans Light">
    <w:charset w:val="00"/>
    <w:family w:val="swiss"/>
    <w:pitch w:val="variable"/>
    <w:sig w:usb0="600002FF"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tka Display">
    <w:panose1 w:val="00000000000000000000"/>
    <w:charset w:val="00"/>
    <w:family w:val="auto"/>
    <w:pitch w:val="variable"/>
    <w:sig w:usb0="A00002EF" w:usb1="4000204B" w:usb2="00000000" w:usb3="00000000" w:csb0="0000019F" w:csb1="00000000"/>
  </w:font>
  <w:font w:name="Sitka Display Semibold">
    <w:panose1 w:val="00000000000000000000"/>
    <w:charset w:val="00"/>
    <w:family w:val="auto"/>
    <w:pitch w:val="variable"/>
    <w:sig w:usb0="A00002EF" w:usb1="4000204B" w:usb2="00000000" w:usb3="00000000" w:csb0="0000019F" w:csb1="00000000"/>
  </w:font>
  <w:font w:name="Fira Sans Book">
    <w:altName w:val="Calibri"/>
    <w:panose1 w:val="00000000000000000000"/>
    <w:charset w:val="00"/>
    <w:family w:val="swiss"/>
    <w:notTrueType/>
    <w:pitch w:val="variable"/>
    <w:sig w:usb0="600002FF"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BB430" w14:textId="77777777" w:rsidR="00E17AFC" w:rsidRDefault="00E17AFC" w:rsidP="006F7632">
      <w:pPr>
        <w:spacing w:after="0" w:line="240" w:lineRule="auto"/>
      </w:pPr>
      <w:r>
        <w:separator/>
      </w:r>
    </w:p>
  </w:footnote>
  <w:footnote w:type="continuationSeparator" w:id="0">
    <w:p w14:paraId="75A9AB7E" w14:textId="77777777" w:rsidR="00E17AFC" w:rsidRDefault="00E17AFC" w:rsidP="006F7632">
      <w:pPr>
        <w:spacing w:after="0" w:line="240" w:lineRule="auto"/>
      </w:pPr>
      <w:r>
        <w:continuationSeparator/>
      </w:r>
    </w:p>
  </w:footnote>
  <w:footnote w:id="1">
    <w:p w14:paraId="461D0353" w14:textId="778D18C0" w:rsidR="00CB492D" w:rsidRPr="00CB492D" w:rsidRDefault="00CB492D" w:rsidP="00CB492D">
      <w:pPr>
        <w:pStyle w:val="Puslapioinaostekstas"/>
        <w:rPr>
          <w:lang w:val="lt-LT"/>
        </w:rPr>
      </w:pPr>
      <w:r w:rsidRPr="00CB492D">
        <w:rPr>
          <w:rStyle w:val="Puslapioinaosnuoroda"/>
          <w:color w:val="505050"/>
          <w:lang w:val="lt-LT"/>
        </w:rPr>
        <w:footnoteRef/>
      </w:r>
      <w:r w:rsidRPr="00CB492D">
        <w:rPr>
          <w:vertAlign w:val="superscript"/>
          <w:lang w:val="lt-LT"/>
        </w:rPr>
        <w:t xml:space="preserve"> </w:t>
      </w:r>
      <w:r w:rsidRPr="00CB492D">
        <w:rPr>
          <w:szCs w:val="16"/>
          <w:lang w:val="lt-LT"/>
        </w:rPr>
        <w:t xml:space="preserve">2000–2899-ieji </w:t>
      </w:r>
      <w:r w:rsidRPr="005C10CB">
        <w:rPr>
          <w:szCs w:val="16"/>
          <w:lang w:val="lt-LT"/>
        </w:rPr>
        <w:t xml:space="preserve">TAAIS „Finansinio audito standartai“, prieiga per internetą: </w:t>
      </w:r>
      <w:hyperlink r:id="rId1" w:history="1">
        <w:r w:rsidRPr="00CB492D">
          <w:rPr>
            <w:rStyle w:val="Hipersaitas"/>
            <w:szCs w:val="16"/>
            <w:lang w:val="lt-LT"/>
          </w:rPr>
          <w:t>https://www.valstybeskontrole.lt/LT/post/15649/</w:t>
        </w:r>
      </w:hyperlink>
      <w:r w:rsidRPr="00CB492D">
        <w:rPr>
          <w:color w:val="4E4E4E"/>
          <w:szCs w:val="16"/>
          <w:lang w:val="lt-LT"/>
        </w:rPr>
        <w:t xml:space="preserve"> </w:t>
      </w:r>
    </w:p>
  </w:footnote>
  <w:footnote w:id="2">
    <w:p w14:paraId="62156124" w14:textId="7AFB7602" w:rsidR="00CB492D" w:rsidRPr="00AE3893" w:rsidRDefault="00CB492D" w:rsidP="00CB492D">
      <w:pPr>
        <w:pStyle w:val="Puslapioinaostekstas"/>
      </w:pPr>
      <w:r w:rsidRPr="00CB492D">
        <w:rPr>
          <w:rStyle w:val="Puslapioinaosnuoroda"/>
          <w:color w:val="505050"/>
          <w:lang w:val="lt-LT"/>
        </w:rPr>
        <w:footnoteRef/>
      </w:r>
      <w:r w:rsidRPr="00CB492D">
        <w:rPr>
          <w:vertAlign w:val="superscript"/>
          <w:lang w:val="lt-LT"/>
        </w:rPr>
        <w:t xml:space="preserve"> </w:t>
      </w:r>
      <w:r w:rsidRPr="00CB492D">
        <w:rPr>
          <w:szCs w:val="16"/>
          <w:lang w:val="lt-LT"/>
        </w:rPr>
        <w:t xml:space="preserve">Tarptautinės buhalterių federacijos Tarptautinių audito ir užtikrinimo standartų valdybos išleisti tarptautiniai audito standartai (Lietuvos auditorių rūmų (iki 2017-02-28) ir Audito, apskaitos, turto vertinimo ir nemokumo valdymo tarnybos prie Lietuvos Respublikos finansų ministerijos (nuo 2017-03-01) išversti į lietuvių kalbą, prieiga per internetą: </w:t>
      </w:r>
      <w:hyperlink r:id="rId2" w:history="1">
        <w:r w:rsidRPr="00CB492D">
          <w:rPr>
            <w:rStyle w:val="Hipersaitas"/>
            <w:rFonts w:cs="Fira Sans Book"/>
            <w:szCs w:val="16"/>
            <w:lang w:val="lt-LT"/>
          </w:rPr>
          <w:t>https://avnt.lrv.lt/lt/teisine-informacija/teises-aktai/auditas</w:t>
        </w:r>
      </w:hyperlink>
      <w:r w:rsidRPr="00CB492D">
        <w:rPr>
          <w:rFonts w:cs="Fira Sans Book"/>
          <w:szCs w:val="16"/>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5160118"/>
      <w:docPartObj>
        <w:docPartGallery w:val="Page Numbers (Top of Page)"/>
        <w:docPartUnique/>
      </w:docPartObj>
    </w:sdtPr>
    <w:sdtEndPr>
      <w:rPr>
        <w:noProof/>
      </w:rPr>
    </w:sdtEndPr>
    <w:sdtContent>
      <w:p w14:paraId="58B78A20" w14:textId="77777777" w:rsidR="00423910" w:rsidRDefault="00423910">
        <w:pPr>
          <w:pStyle w:val="Antrats"/>
          <w:jc w:val="center"/>
        </w:pPr>
        <w:r>
          <w:fldChar w:fldCharType="begin"/>
        </w:r>
        <w:r>
          <w:instrText xml:space="preserve"> PAGE   \* MERGEFORMAT </w:instrText>
        </w:r>
        <w:r>
          <w:fldChar w:fldCharType="separate"/>
        </w:r>
        <w:r w:rsidR="00AE7A7B">
          <w:rPr>
            <w:noProof/>
          </w:rPr>
          <w:t>3</w:t>
        </w:r>
        <w:r>
          <w:rPr>
            <w:noProof/>
          </w:rPr>
          <w:fldChar w:fldCharType="end"/>
        </w:r>
      </w:p>
    </w:sdtContent>
  </w:sdt>
  <w:p w14:paraId="143AE271" w14:textId="77777777" w:rsidR="00423910" w:rsidRDefault="0042391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563CF7"/>
    <w:multiLevelType w:val="hybridMultilevel"/>
    <w:tmpl w:val="FE188208"/>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 w15:restartNumberingAfterBreak="0">
    <w:nsid w:val="30A74225"/>
    <w:multiLevelType w:val="multilevel"/>
    <w:tmpl w:val="4E883F38"/>
    <w:lvl w:ilvl="0">
      <w:start w:val="1"/>
      <w:numFmt w:val="decimal"/>
      <w:lvlText w:val="%1."/>
      <w:lvlJc w:val="left"/>
      <w:pPr>
        <w:ind w:left="1211" w:hanging="360"/>
      </w:pPr>
      <w:rPr>
        <w:rFonts w:hint="default"/>
      </w:rPr>
    </w:lvl>
    <w:lvl w:ilvl="1">
      <w:start w:val="1"/>
      <w:numFmt w:val="decimal"/>
      <w:isLgl/>
      <w:lvlText w:val="%1.%2."/>
      <w:lvlJc w:val="left"/>
      <w:pPr>
        <w:ind w:left="1816" w:hanging="540"/>
      </w:pPr>
      <w:rPr>
        <w:rFonts w:hint="default"/>
      </w:rPr>
    </w:lvl>
    <w:lvl w:ilvl="2">
      <w:start w:val="1"/>
      <w:numFmt w:val="decimal"/>
      <w:isLgl/>
      <w:lvlText w:val="%1.%2.%3."/>
      <w:lvlJc w:val="left"/>
      <w:pPr>
        <w:ind w:left="2421" w:hanging="720"/>
      </w:pPr>
      <w:rPr>
        <w:rFonts w:hint="default"/>
      </w:rPr>
    </w:lvl>
    <w:lvl w:ilvl="3">
      <w:start w:val="1"/>
      <w:numFmt w:val="decimal"/>
      <w:isLgl/>
      <w:lvlText w:val="%1.%2.%3.%4."/>
      <w:lvlJc w:val="left"/>
      <w:pPr>
        <w:ind w:left="2846" w:hanging="720"/>
      </w:pPr>
      <w:rPr>
        <w:rFonts w:hint="default"/>
      </w:rPr>
    </w:lvl>
    <w:lvl w:ilvl="4">
      <w:start w:val="1"/>
      <w:numFmt w:val="decimal"/>
      <w:isLgl/>
      <w:lvlText w:val="%1.%2.%3.%4.%5."/>
      <w:lvlJc w:val="left"/>
      <w:pPr>
        <w:ind w:left="3631" w:hanging="1080"/>
      </w:pPr>
      <w:rPr>
        <w:rFonts w:hint="default"/>
      </w:rPr>
    </w:lvl>
    <w:lvl w:ilvl="5">
      <w:start w:val="1"/>
      <w:numFmt w:val="decimal"/>
      <w:isLgl/>
      <w:lvlText w:val="%1.%2.%3.%4.%5.%6."/>
      <w:lvlJc w:val="left"/>
      <w:pPr>
        <w:ind w:left="4056" w:hanging="1080"/>
      </w:pPr>
      <w:rPr>
        <w:rFonts w:hint="default"/>
      </w:rPr>
    </w:lvl>
    <w:lvl w:ilvl="6">
      <w:start w:val="1"/>
      <w:numFmt w:val="decimal"/>
      <w:isLgl/>
      <w:lvlText w:val="%1.%2.%3.%4.%5.%6.%7."/>
      <w:lvlJc w:val="left"/>
      <w:pPr>
        <w:ind w:left="4841" w:hanging="1440"/>
      </w:pPr>
      <w:rPr>
        <w:rFonts w:hint="default"/>
      </w:rPr>
    </w:lvl>
    <w:lvl w:ilvl="7">
      <w:start w:val="1"/>
      <w:numFmt w:val="decimal"/>
      <w:isLgl/>
      <w:lvlText w:val="%1.%2.%3.%4.%5.%6.%7.%8."/>
      <w:lvlJc w:val="left"/>
      <w:pPr>
        <w:ind w:left="5266" w:hanging="1440"/>
      </w:pPr>
      <w:rPr>
        <w:rFonts w:hint="default"/>
      </w:rPr>
    </w:lvl>
    <w:lvl w:ilvl="8">
      <w:start w:val="1"/>
      <w:numFmt w:val="decimal"/>
      <w:isLgl/>
      <w:lvlText w:val="%1.%2.%3.%4.%5.%6.%7.%8.%9."/>
      <w:lvlJc w:val="left"/>
      <w:pPr>
        <w:ind w:left="6051" w:hanging="1800"/>
      </w:pPr>
      <w:rPr>
        <w:rFonts w:hint="default"/>
      </w:rPr>
    </w:lvl>
  </w:abstractNum>
  <w:abstractNum w:abstractNumId="2" w15:restartNumberingAfterBreak="0">
    <w:nsid w:val="33B61D8C"/>
    <w:multiLevelType w:val="hybridMultilevel"/>
    <w:tmpl w:val="17BE5390"/>
    <w:lvl w:ilvl="0" w:tplc="4C3CFD10">
      <w:start w:val="1"/>
      <w:numFmt w:val="bullet"/>
      <w:pStyle w:val="Punktas1"/>
      <w:lvlText w:val=""/>
      <w:lvlJc w:val="left"/>
      <w:pPr>
        <w:ind w:left="360" w:hanging="360"/>
      </w:pPr>
      <w:rPr>
        <w:rFonts w:ascii="Wingdings" w:hAnsi="Wingdings" w:hint="default"/>
        <w:color w:val="auto"/>
        <w:sz w:val="24"/>
        <w:szCs w:val="24"/>
      </w:rPr>
    </w:lvl>
    <w:lvl w:ilvl="1" w:tplc="04270003" w:tentative="1">
      <w:start w:val="1"/>
      <w:numFmt w:val="bullet"/>
      <w:lvlText w:val="o"/>
      <w:lvlJc w:val="left"/>
      <w:pPr>
        <w:ind w:left="2492" w:hanging="360"/>
      </w:pPr>
      <w:rPr>
        <w:rFonts w:ascii="Courier New" w:hAnsi="Courier New" w:cs="Courier New" w:hint="default"/>
      </w:rPr>
    </w:lvl>
    <w:lvl w:ilvl="2" w:tplc="04270005" w:tentative="1">
      <w:start w:val="1"/>
      <w:numFmt w:val="bullet"/>
      <w:lvlText w:val=""/>
      <w:lvlJc w:val="left"/>
      <w:pPr>
        <w:ind w:left="3212" w:hanging="360"/>
      </w:pPr>
      <w:rPr>
        <w:rFonts w:ascii="Wingdings" w:hAnsi="Wingdings" w:hint="default"/>
      </w:rPr>
    </w:lvl>
    <w:lvl w:ilvl="3" w:tplc="04270001" w:tentative="1">
      <w:start w:val="1"/>
      <w:numFmt w:val="bullet"/>
      <w:lvlText w:val=""/>
      <w:lvlJc w:val="left"/>
      <w:pPr>
        <w:ind w:left="3932" w:hanging="360"/>
      </w:pPr>
      <w:rPr>
        <w:rFonts w:ascii="Symbol" w:hAnsi="Symbol" w:hint="default"/>
      </w:rPr>
    </w:lvl>
    <w:lvl w:ilvl="4" w:tplc="04270003" w:tentative="1">
      <w:start w:val="1"/>
      <w:numFmt w:val="bullet"/>
      <w:lvlText w:val="o"/>
      <w:lvlJc w:val="left"/>
      <w:pPr>
        <w:ind w:left="4652" w:hanging="360"/>
      </w:pPr>
      <w:rPr>
        <w:rFonts w:ascii="Courier New" w:hAnsi="Courier New" w:cs="Courier New" w:hint="default"/>
      </w:rPr>
    </w:lvl>
    <w:lvl w:ilvl="5" w:tplc="04270005" w:tentative="1">
      <w:start w:val="1"/>
      <w:numFmt w:val="bullet"/>
      <w:lvlText w:val=""/>
      <w:lvlJc w:val="left"/>
      <w:pPr>
        <w:ind w:left="5372" w:hanging="360"/>
      </w:pPr>
      <w:rPr>
        <w:rFonts w:ascii="Wingdings" w:hAnsi="Wingdings" w:hint="default"/>
      </w:rPr>
    </w:lvl>
    <w:lvl w:ilvl="6" w:tplc="04270001" w:tentative="1">
      <w:start w:val="1"/>
      <w:numFmt w:val="bullet"/>
      <w:lvlText w:val=""/>
      <w:lvlJc w:val="left"/>
      <w:pPr>
        <w:ind w:left="6092" w:hanging="360"/>
      </w:pPr>
      <w:rPr>
        <w:rFonts w:ascii="Symbol" w:hAnsi="Symbol" w:hint="default"/>
      </w:rPr>
    </w:lvl>
    <w:lvl w:ilvl="7" w:tplc="04270003" w:tentative="1">
      <w:start w:val="1"/>
      <w:numFmt w:val="bullet"/>
      <w:lvlText w:val="o"/>
      <w:lvlJc w:val="left"/>
      <w:pPr>
        <w:ind w:left="6812" w:hanging="360"/>
      </w:pPr>
      <w:rPr>
        <w:rFonts w:ascii="Courier New" w:hAnsi="Courier New" w:cs="Courier New" w:hint="default"/>
      </w:rPr>
    </w:lvl>
    <w:lvl w:ilvl="8" w:tplc="04270005" w:tentative="1">
      <w:start w:val="1"/>
      <w:numFmt w:val="bullet"/>
      <w:lvlText w:val=""/>
      <w:lvlJc w:val="left"/>
      <w:pPr>
        <w:ind w:left="7532" w:hanging="360"/>
      </w:pPr>
      <w:rPr>
        <w:rFonts w:ascii="Wingdings" w:hAnsi="Wingdings" w:hint="default"/>
      </w:rPr>
    </w:lvl>
  </w:abstractNum>
  <w:abstractNum w:abstractNumId="3" w15:restartNumberingAfterBreak="0">
    <w:nsid w:val="5F7B3A83"/>
    <w:multiLevelType w:val="hybridMultilevel"/>
    <w:tmpl w:val="7BB40EEA"/>
    <w:lvl w:ilvl="0" w:tplc="95A440C4">
      <w:start w:val="1"/>
      <w:numFmt w:val="bullet"/>
      <w:lvlText w:val="−"/>
      <w:lvlJc w:val="left"/>
      <w:pPr>
        <w:ind w:left="921" w:hanging="360"/>
      </w:pPr>
      <w:rPr>
        <w:rFonts w:ascii="Fira Sans Light" w:hAnsi="Fira Sans Light" w:hint="default"/>
        <w:color w:val="auto"/>
        <w:sz w:val="24"/>
        <w:szCs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42F1D2B"/>
    <w:multiLevelType w:val="hybridMultilevel"/>
    <w:tmpl w:val="75C20F38"/>
    <w:lvl w:ilvl="0" w:tplc="92DC8CB6">
      <w:start w:val="1"/>
      <w:numFmt w:val="bullet"/>
      <w:lvlText w:val=""/>
      <w:lvlJc w:val="left"/>
      <w:pPr>
        <w:ind w:left="720" w:hanging="360"/>
      </w:pPr>
      <w:rPr>
        <w:rFonts w:ascii="Symbol" w:hAnsi="Symbol"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E94627C"/>
    <w:multiLevelType w:val="hybridMultilevel"/>
    <w:tmpl w:val="B832F878"/>
    <w:lvl w:ilvl="0" w:tplc="9F9A7B82">
      <w:start w:val="1"/>
      <w:numFmt w:val="bullet"/>
      <w:pStyle w:val="Punktas2"/>
      <w:lvlText w:val=""/>
      <w:lvlJc w:val="left"/>
      <w:pPr>
        <w:ind w:left="644" w:hanging="360"/>
      </w:pPr>
      <w:rPr>
        <w:rFonts w:ascii="Symbol" w:hAnsi="Symbol" w:hint="default"/>
        <w:color w:val="auto"/>
        <w:sz w:val="22"/>
        <w:szCs w:val="22"/>
      </w:rPr>
    </w:lvl>
    <w:lvl w:ilvl="1" w:tplc="04270003" w:tentative="1">
      <w:start w:val="1"/>
      <w:numFmt w:val="bullet"/>
      <w:lvlText w:val="o"/>
      <w:lvlJc w:val="left"/>
      <w:pPr>
        <w:ind w:left="7601" w:hanging="360"/>
      </w:pPr>
      <w:rPr>
        <w:rFonts w:ascii="Courier New" w:hAnsi="Courier New" w:cs="Courier New" w:hint="default"/>
      </w:rPr>
    </w:lvl>
    <w:lvl w:ilvl="2" w:tplc="04270005" w:tentative="1">
      <w:start w:val="1"/>
      <w:numFmt w:val="bullet"/>
      <w:lvlText w:val=""/>
      <w:lvlJc w:val="left"/>
      <w:pPr>
        <w:ind w:left="8321" w:hanging="360"/>
      </w:pPr>
      <w:rPr>
        <w:rFonts w:ascii="Wingdings" w:hAnsi="Wingdings" w:hint="default"/>
      </w:rPr>
    </w:lvl>
    <w:lvl w:ilvl="3" w:tplc="04270001" w:tentative="1">
      <w:start w:val="1"/>
      <w:numFmt w:val="bullet"/>
      <w:lvlText w:val=""/>
      <w:lvlJc w:val="left"/>
      <w:pPr>
        <w:ind w:left="9041" w:hanging="360"/>
      </w:pPr>
      <w:rPr>
        <w:rFonts w:ascii="Symbol" w:hAnsi="Symbol" w:hint="default"/>
      </w:rPr>
    </w:lvl>
    <w:lvl w:ilvl="4" w:tplc="04270003" w:tentative="1">
      <w:start w:val="1"/>
      <w:numFmt w:val="bullet"/>
      <w:lvlText w:val="o"/>
      <w:lvlJc w:val="left"/>
      <w:pPr>
        <w:ind w:left="9761" w:hanging="360"/>
      </w:pPr>
      <w:rPr>
        <w:rFonts w:ascii="Courier New" w:hAnsi="Courier New" w:cs="Courier New" w:hint="default"/>
      </w:rPr>
    </w:lvl>
    <w:lvl w:ilvl="5" w:tplc="04270005" w:tentative="1">
      <w:start w:val="1"/>
      <w:numFmt w:val="bullet"/>
      <w:lvlText w:val=""/>
      <w:lvlJc w:val="left"/>
      <w:pPr>
        <w:ind w:left="10481" w:hanging="360"/>
      </w:pPr>
      <w:rPr>
        <w:rFonts w:ascii="Wingdings" w:hAnsi="Wingdings" w:hint="default"/>
      </w:rPr>
    </w:lvl>
    <w:lvl w:ilvl="6" w:tplc="04270001" w:tentative="1">
      <w:start w:val="1"/>
      <w:numFmt w:val="bullet"/>
      <w:lvlText w:val=""/>
      <w:lvlJc w:val="left"/>
      <w:pPr>
        <w:ind w:left="11201" w:hanging="360"/>
      </w:pPr>
      <w:rPr>
        <w:rFonts w:ascii="Symbol" w:hAnsi="Symbol" w:hint="default"/>
      </w:rPr>
    </w:lvl>
    <w:lvl w:ilvl="7" w:tplc="04270003" w:tentative="1">
      <w:start w:val="1"/>
      <w:numFmt w:val="bullet"/>
      <w:lvlText w:val="o"/>
      <w:lvlJc w:val="left"/>
      <w:pPr>
        <w:ind w:left="11921" w:hanging="360"/>
      </w:pPr>
      <w:rPr>
        <w:rFonts w:ascii="Courier New" w:hAnsi="Courier New" w:cs="Courier New" w:hint="default"/>
      </w:rPr>
    </w:lvl>
    <w:lvl w:ilvl="8" w:tplc="04270005" w:tentative="1">
      <w:start w:val="1"/>
      <w:numFmt w:val="bullet"/>
      <w:lvlText w:val=""/>
      <w:lvlJc w:val="left"/>
      <w:pPr>
        <w:ind w:left="12641" w:hanging="360"/>
      </w:pPr>
      <w:rPr>
        <w:rFonts w:ascii="Wingdings" w:hAnsi="Wingdings" w:hint="default"/>
      </w:rPr>
    </w:lvl>
  </w:abstractNum>
  <w:num w:numId="1" w16cid:durableId="1911227201">
    <w:abstractNumId w:val="4"/>
  </w:num>
  <w:num w:numId="2" w16cid:durableId="894894381">
    <w:abstractNumId w:val="1"/>
  </w:num>
  <w:num w:numId="3" w16cid:durableId="1284994277">
    <w:abstractNumId w:val="0"/>
  </w:num>
  <w:num w:numId="4" w16cid:durableId="2135294574">
    <w:abstractNumId w:val="2"/>
  </w:num>
  <w:num w:numId="5" w16cid:durableId="850727404">
    <w:abstractNumId w:val="5"/>
  </w:num>
  <w:num w:numId="6" w16cid:durableId="18216506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632"/>
    <w:rsid w:val="00004ACF"/>
    <w:rsid w:val="00005ACC"/>
    <w:rsid w:val="00006A41"/>
    <w:rsid w:val="00016947"/>
    <w:rsid w:val="00041AC6"/>
    <w:rsid w:val="00074378"/>
    <w:rsid w:val="00080ACC"/>
    <w:rsid w:val="00085933"/>
    <w:rsid w:val="00095982"/>
    <w:rsid w:val="000A7784"/>
    <w:rsid w:val="000B10C5"/>
    <w:rsid w:val="000C49FF"/>
    <w:rsid w:val="000C5DD2"/>
    <w:rsid w:val="000C6804"/>
    <w:rsid w:val="000D1D5D"/>
    <w:rsid w:val="000D32B9"/>
    <w:rsid w:val="000D4289"/>
    <w:rsid w:val="000E1715"/>
    <w:rsid w:val="000E2689"/>
    <w:rsid w:val="000F5482"/>
    <w:rsid w:val="001002B5"/>
    <w:rsid w:val="00101DD1"/>
    <w:rsid w:val="001020A1"/>
    <w:rsid w:val="0010356C"/>
    <w:rsid w:val="00127E5C"/>
    <w:rsid w:val="00136C24"/>
    <w:rsid w:val="00152D16"/>
    <w:rsid w:val="00163520"/>
    <w:rsid w:val="00163917"/>
    <w:rsid w:val="001741A2"/>
    <w:rsid w:val="00183633"/>
    <w:rsid w:val="001840E1"/>
    <w:rsid w:val="00191C72"/>
    <w:rsid w:val="001A2B7E"/>
    <w:rsid w:val="001A3319"/>
    <w:rsid w:val="001A6836"/>
    <w:rsid w:val="001A6B6E"/>
    <w:rsid w:val="001B6848"/>
    <w:rsid w:val="001C4457"/>
    <w:rsid w:val="001C4B68"/>
    <w:rsid w:val="001C7C14"/>
    <w:rsid w:val="001C7DC9"/>
    <w:rsid w:val="001D61AD"/>
    <w:rsid w:val="001D757B"/>
    <w:rsid w:val="001E386B"/>
    <w:rsid w:val="001E6EEA"/>
    <w:rsid w:val="001F3A46"/>
    <w:rsid w:val="0020496B"/>
    <w:rsid w:val="00223ACD"/>
    <w:rsid w:val="00235B68"/>
    <w:rsid w:val="00236C76"/>
    <w:rsid w:val="0023792E"/>
    <w:rsid w:val="00242091"/>
    <w:rsid w:val="002532D2"/>
    <w:rsid w:val="00255088"/>
    <w:rsid w:val="00265E65"/>
    <w:rsid w:val="00272B5C"/>
    <w:rsid w:val="00273866"/>
    <w:rsid w:val="00274755"/>
    <w:rsid w:val="00281060"/>
    <w:rsid w:val="00287F20"/>
    <w:rsid w:val="00293C63"/>
    <w:rsid w:val="00293F0B"/>
    <w:rsid w:val="002A07FE"/>
    <w:rsid w:val="002A0D1E"/>
    <w:rsid w:val="002A4DA9"/>
    <w:rsid w:val="002A695E"/>
    <w:rsid w:val="002B0FE1"/>
    <w:rsid w:val="002B62D0"/>
    <w:rsid w:val="002C0584"/>
    <w:rsid w:val="002C19CC"/>
    <w:rsid w:val="002D5625"/>
    <w:rsid w:val="002E0F89"/>
    <w:rsid w:val="002E1F50"/>
    <w:rsid w:val="002E5E59"/>
    <w:rsid w:val="002E657D"/>
    <w:rsid w:val="002E6D32"/>
    <w:rsid w:val="002F0744"/>
    <w:rsid w:val="002F47F6"/>
    <w:rsid w:val="0030212F"/>
    <w:rsid w:val="00312234"/>
    <w:rsid w:val="00315615"/>
    <w:rsid w:val="003341B6"/>
    <w:rsid w:val="00334CC1"/>
    <w:rsid w:val="003425D1"/>
    <w:rsid w:val="00352BE5"/>
    <w:rsid w:val="00353873"/>
    <w:rsid w:val="00362972"/>
    <w:rsid w:val="00364128"/>
    <w:rsid w:val="003821FC"/>
    <w:rsid w:val="003926C3"/>
    <w:rsid w:val="003A0B90"/>
    <w:rsid w:val="003C3A79"/>
    <w:rsid w:val="003C3F7E"/>
    <w:rsid w:val="003C7D5A"/>
    <w:rsid w:val="003D0CCE"/>
    <w:rsid w:val="003D0DE1"/>
    <w:rsid w:val="003E679A"/>
    <w:rsid w:val="003F64E4"/>
    <w:rsid w:val="00405007"/>
    <w:rsid w:val="00417467"/>
    <w:rsid w:val="00423910"/>
    <w:rsid w:val="0042549C"/>
    <w:rsid w:val="00426E15"/>
    <w:rsid w:val="0043148D"/>
    <w:rsid w:val="004348E5"/>
    <w:rsid w:val="00437B06"/>
    <w:rsid w:val="00460AA6"/>
    <w:rsid w:val="00461599"/>
    <w:rsid w:val="004619C9"/>
    <w:rsid w:val="00465244"/>
    <w:rsid w:val="0046670B"/>
    <w:rsid w:val="004807A9"/>
    <w:rsid w:val="00482599"/>
    <w:rsid w:val="00485B6B"/>
    <w:rsid w:val="00495408"/>
    <w:rsid w:val="00496AFC"/>
    <w:rsid w:val="004B3D57"/>
    <w:rsid w:val="004D769C"/>
    <w:rsid w:val="004D7EFF"/>
    <w:rsid w:val="004E59E5"/>
    <w:rsid w:val="004F60C0"/>
    <w:rsid w:val="004F6AAA"/>
    <w:rsid w:val="00503BB8"/>
    <w:rsid w:val="00505376"/>
    <w:rsid w:val="005116F3"/>
    <w:rsid w:val="00511F5B"/>
    <w:rsid w:val="005137E1"/>
    <w:rsid w:val="005343B5"/>
    <w:rsid w:val="00537723"/>
    <w:rsid w:val="00540DA0"/>
    <w:rsid w:val="005420DC"/>
    <w:rsid w:val="00551678"/>
    <w:rsid w:val="00551DE1"/>
    <w:rsid w:val="00556622"/>
    <w:rsid w:val="00560E94"/>
    <w:rsid w:val="00565247"/>
    <w:rsid w:val="005707D5"/>
    <w:rsid w:val="0057354C"/>
    <w:rsid w:val="00580FD3"/>
    <w:rsid w:val="005817AD"/>
    <w:rsid w:val="005855FC"/>
    <w:rsid w:val="00586DFB"/>
    <w:rsid w:val="00594E59"/>
    <w:rsid w:val="005B09F8"/>
    <w:rsid w:val="005B4B66"/>
    <w:rsid w:val="005C10CB"/>
    <w:rsid w:val="005C2787"/>
    <w:rsid w:val="005D263C"/>
    <w:rsid w:val="005D37BB"/>
    <w:rsid w:val="005D39C8"/>
    <w:rsid w:val="005D71CB"/>
    <w:rsid w:val="005E457D"/>
    <w:rsid w:val="005F332A"/>
    <w:rsid w:val="005F7275"/>
    <w:rsid w:val="00600CAA"/>
    <w:rsid w:val="006021BA"/>
    <w:rsid w:val="0060423A"/>
    <w:rsid w:val="00606F85"/>
    <w:rsid w:val="00607528"/>
    <w:rsid w:val="00621ACF"/>
    <w:rsid w:val="006254A4"/>
    <w:rsid w:val="006460DF"/>
    <w:rsid w:val="006514A1"/>
    <w:rsid w:val="00663EA9"/>
    <w:rsid w:val="0066713B"/>
    <w:rsid w:val="00672E86"/>
    <w:rsid w:val="0067319C"/>
    <w:rsid w:val="00674AE0"/>
    <w:rsid w:val="00674EBE"/>
    <w:rsid w:val="00682375"/>
    <w:rsid w:val="00683FC0"/>
    <w:rsid w:val="0068510E"/>
    <w:rsid w:val="006A697C"/>
    <w:rsid w:val="006A703D"/>
    <w:rsid w:val="006D6EDB"/>
    <w:rsid w:val="006E16B7"/>
    <w:rsid w:val="006E33C6"/>
    <w:rsid w:val="006E49DE"/>
    <w:rsid w:val="006F028E"/>
    <w:rsid w:val="006F2FA9"/>
    <w:rsid w:val="006F7632"/>
    <w:rsid w:val="00700CBE"/>
    <w:rsid w:val="00701771"/>
    <w:rsid w:val="007053CB"/>
    <w:rsid w:val="00707256"/>
    <w:rsid w:val="00712946"/>
    <w:rsid w:val="007200C7"/>
    <w:rsid w:val="00724FB0"/>
    <w:rsid w:val="007257F0"/>
    <w:rsid w:val="00727C97"/>
    <w:rsid w:val="00743D22"/>
    <w:rsid w:val="00763428"/>
    <w:rsid w:val="00764DB2"/>
    <w:rsid w:val="00780352"/>
    <w:rsid w:val="00795B97"/>
    <w:rsid w:val="007A3511"/>
    <w:rsid w:val="007B592A"/>
    <w:rsid w:val="007E3F39"/>
    <w:rsid w:val="007E76A3"/>
    <w:rsid w:val="00803D46"/>
    <w:rsid w:val="0081079D"/>
    <w:rsid w:val="008226FC"/>
    <w:rsid w:val="00827799"/>
    <w:rsid w:val="0083227F"/>
    <w:rsid w:val="0083395C"/>
    <w:rsid w:val="00834148"/>
    <w:rsid w:val="00834B57"/>
    <w:rsid w:val="00834FE8"/>
    <w:rsid w:val="00835306"/>
    <w:rsid w:val="008359B7"/>
    <w:rsid w:val="00837057"/>
    <w:rsid w:val="00851032"/>
    <w:rsid w:val="00861968"/>
    <w:rsid w:val="008628D0"/>
    <w:rsid w:val="00876488"/>
    <w:rsid w:val="0088099B"/>
    <w:rsid w:val="008849B6"/>
    <w:rsid w:val="008A0B5B"/>
    <w:rsid w:val="008C0510"/>
    <w:rsid w:val="008D0945"/>
    <w:rsid w:val="008D1701"/>
    <w:rsid w:val="008D5F22"/>
    <w:rsid w:val="008D68DA"/>
    <w:rsid w:val="008F5A32"/>
    <w:rsid w:val="00901972"/>
    <w:rsid w:val="009105B7"/>
    <w:rsid w:val="009166D6"/>
    <w:rsid w:val="0092468F"/>
    <w:rsid w:val="00926A73"/>
    <w:rsid w:val="00934229"/>
    <w:rsid w:val="00940837"/>
    <w:rsid w:val="0095441E"/>
    <w:rsid w:val="009621B7"/>
    <w:rsid w:val="0096319D"/>
    <w:rsid w:val="00987FA4"/>
    <w:rsid w:val="00994297"/>
    <w:rsid w:val="00994F4D"/>
    <w:rsid w:val="009B293B"/>
    <w:rsid w:val="009B7FCC"/>
    <w:rsid w:val="009C08C8"/>
    <w:rsid w:val="009C7F94"/>
    <w:rsid w:val="009D591B"/>
    <w:rsid w:val="009D5D86"/>
    <w:rsid w:val="009D7F04"/>
    <w:rsid w:val="009E05A7"/>
    <w:rsid w:val="009E575B"/>
    <w:rsid w:val="009F4296"/>
    <w:rsid w:val="009F6198"/>
    <w:rsid w:val="00A00DF9"/>
    <w:rsid w:val="00A01CEC"/>
    <w:rsid w:val="00A04782"/>
    <w:rsid w:val="00A078B8"/>
    <w:rsid w:val="00A230AC"/>
    <w:rsid w:val="00A25453"/>
    <w:rsid w:val="00A2562A"/>
    <w:rsid w:val="00A265CB"/>
    <w:rsid w:val="00A27514"/>
    <w:rsid w:val="00A339C0"/>
    <w:rsid w:val="00A44B06"/>
    <w:rsid w:val="00A46CDD"/>
    <w:rsid w:val="00A51AFD"/>
    <w:rsid w:val="00A67B6A"/>
    <w:rsid w:val="00A73AA0"/>
    <w:rsid w:val="00A77FAA"/>
    <w:rsid w:val="00A83AD4"/>
    <w:rsid w:val="00A95FB9"/>
    <w:rsid w:val="00AA53CA"/>
    <w:rsid w:val="00AB25B5"/>
    <w:rsid w:val="00AB3652"/>
    <w:rsid w:val="00AC19FF"/>
    <w:rsid w:val="00AC4B37"/>
    <w:rsid w:val="00AC6BEA"/>
    <w:rsid w:val="00AD2CAA"/>
    <w:rsid w:val="00AD5D34"/>
    <w:rsid w:val="00AD7536"/>
    <w:rsid w:val="00AD755F"/>
    <w:rsid w:val="00AE41FA"/>
    <w:rsid w:val="00AE4DF3"/>
    <w:rsid w:val="00AE5158"/>
    <w:rsid w:val="00AE7A7B"/>
    <w:rsid w:val="00B0204E"/>
    <w:rsid w:val="00B04C0F"/>
    <w:rsid w:val="00B05F5E"/>
    <w:rsid w:val="00B06FA1"/>
    <w:rsid w:val="00B10B30"/>
    <w:rsid w:val="00B118BB"/>
    <w:rsid w:val="00B219C6"/>
    <w:rsid w:val="00B254FA"/>
    <w:rsid w:val="00B40A27"/>
    <w:rsid w:val="00B47117"/>
    <w:rsid w:val="00B72FF1"/>
    <w:rsid w:val="00B7343F"/>
    <w:rsid w:val="00BA4B97"/>
    <w:rsid w:val="00BB38E3"/>
    <w:rsid w:val="00BB5956"/>
    <w:rsid w:val="00BC0BF9"/>
    <w:rsid w:val="00BC0C89"/>
    <w:rsid w:val="00BC15F9"/>
    <w:rsid w:val="00BC205E"/>
    <w:rsid w:val="00BD6A82"/>
    <w:rsid w:val="00BF0180"/>
    <w:rsid w:val="00C04913"/>
    <w:rsid w:val="00C15F3B"/>
    <w:rsid w:val="00C1723A"/>
    <w:rsid w:val="00C238C6"/>
    <w:rsid w:val="00C364EF"/>
    <w:rsid w:val="00C446E7"/>
    <w:rsid w:val="00C4726E"/>
    <w:rsid w:val="00C5140A"/>
    <w:rsid w:val="00C56739"/>
    <w:rsid w:val="00C570D9"/>
    <w:rsid w:val="00C5738C"/>
    <w:rsid w:val="00C853BD"/>
    <w:rsid w:val="00C9286C"/>
    <w:rsid w:val="00CB3FBD"/>
    <w:rsid w:val="00CB492D"/>
    <w:rsid w:val="00CC61CE"/>
    <w:rsid w:val="00CE3435"/>
    <w:rsid w:val="00CE6F4B"/>
    <w:rsid w:val="00CF04B6"/>
    <w:rsid w:val="00CF184A"/>
    <w:rsid w:val="00CF4FED"/>
    <w:rsid w:val="00CF5959"/>
    <w:rsid w:val="00D150FC"/>
    <w:rsid w:val="00D2038D"/>
    <w:rsid w:val="00D37CCB"/>
    <w:rsid w:val="00D41343"/>
    <w:rsid w:val="00D469D2"/>
    <w:rsid w:val="00D5474C"/>
    <w:rsid w:val="00D7217F"/>
    <w:rsid w:val="00D725B0"/>
    <w:rsid w:val="00D72B92"/>
    <w:rsid w:val="00D76CBD"/>
    <w:rsid w:val="00D85BDB"/>
    <w:rsid w:val="00D9025C"/>
    <w:rsid w:val="00D91D3B"/>
    <w:rsid w:val="00D95F86"/>
    <w:rsid w:val="00D96BF9"/>
    <w:rsid w:val="00D9723E"/>
    <w:rsid w:val="00DB21D3"/>
    <w:rsid w:val="00DC3B20"/>
    <w:rsid w:val="00DC7CA1"/>
    <w:rsid w:val="00DD39A8"/>
    <w:rsid w:val="00DD3A1D"/>
    <w:rsid w:val="00DD68B4"/>
    <w:rsid w:val="00DE0BB5"/>
    <w:rsid w:val="00DE1AFB"/>
    <w:rsid w:val="00DE40F7"/>
    <w:rsid w:val="00DF074F"/>
    <w:rsid w:val="00E0084A"/>
    <w:rsid w:val="00E0170B"/>
    <w:rsid w:val="00E04187"/>
    <w:rsid w:val="00E060C2"/>
    <w:rsid w:val="00E133D7"/>
    <w:rsid w:val="00E17AFC"/>
    <w:rsid w:val="00E228F3"/>
    <w:rsid w:val="00E32A3B"/>
    <w:rsid w:val="00E5770D"/>
    <w:rsid w:val="00E77D1D"/>
    <w:rsid w:val="00E81283"/>
    <w:rsid w:val="00E81717"/>
    <w:rsid w:val="00E945D5"/>
    <w:rsid w:val="00EA718C"/>
    <w:rsid w:val="00EB2B06"/>
    <w:rsid w:val="00EB35F7"/>
    <w:rsid w:val="00EB4B94"/>
    <w:rsid w:val="00EB4F20"/>
    <w:rsid w:val="00EC6ABE"/>
    <w:rsid w:val="00EC76DF"/>
    <w:rsid w:val="00ED6C39"/>
    <w:rsid w:val="00EF54D2"/>
    <w:rsid w:val="00EF5A67"/>
    <w:rsid w:val="00F005DE"/>
    <w:rsid w:val="00F01F6B"/>
    <w:rsid w:val="00F121CC"/>
    <w:rsid w:val="00F1305B"/>
    <w:rsid w:val="00F17F53"/>
    <w:rsid w:val="00F2014F"/>
    <w:rsid w:val="00F2041F"/>
    <w:rsid w:val="00F22CEE"/>
    <w:rsid w:val="00F301FD"/>
    <w:rsid w:val="00F329F3"/>
    <w:rsid w:val="00F330ED"/>
    <w:rsid w:val="00F41AD8"/>
    <w:rsid w:val="00F42777"/>
    <w:rsid w:val="00F55E58"/>
    <w:rsid w:val="00F73072"/>
    <w:rsid w:val="00F73588"/>
    <w:rsid w:val="00F7528C"/>
    <w:rsid w:val="00F8325C"/>
    <w:rsid w:val="00F85AF5"/>
    <w:rsid w:val="00F906F5"/>
    <w:rsid w:val="00F92331"/>
    <w:rsid w:val="00F95C6B"/>
    <w:rsid w:val="00FA0ACB"/>
    <w:rsid w:val="00FA0D42"/>
    <w:rsid w:val="00FB3135"/>
    <w:rsid w:val="00FB72DB"/>
    <w:rsid w:val="00FB77F8"/>
    <w:rsid w:val="00FC70F0"/>
    <w:rsid w:val="00FD236B"/>
    <w:rsid w:val="00FE026D"/>
    <w:rsid w:val="00FF0127"/>
    <w:rsid w:val="00FF5F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12F39"/>
  <w15:chartTrackingRefBased/>
  <w15:docId w15:val="{868060E5-919D-4ABE-879A-3DCF823C0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7632"/>
    <w:pPr>
      <w:spacing w:after="200" w:line="276" w:lineRule="auto"/>
    </w:pPr>
    <w:rPr>
      <w:rFonts w:ascii="Times New Roman" w:eastAsia="SimSun" w:hAnsi="Times New Roman" w:cs="Times New Roman"/>
      <w:kern w:val="2"/>
      <w:sz w:val="24"/>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6F7632"/>
    <w:rPr>
      <w:color w:val="000000"/>
      <w:u w:val="single"/>
    </w:rPr>
  </w:style>
  <w:style w:type="paragraph" w:styleId="Puslapioinaostekstas">
    <w:name w:val="footnote text"/>
    <w:aliases w:val="Char, Char Char,Footnote Text Char1, Char Char Char Char, Char Char1 Char,Char Char Char,Char Char1,Footnote Text Char Char, Char Char Char, Char Char1,Footnote Text Char2,Char Char1 Char, Char,Char1,atask Puslapio išnašos tekst"/>
    <w:basedOn w:val="prastasis"/>
    <w:link w:val="PuslapioinaostekstasDiagrama"/>
    <w:uiPriority w:val="99"/>
    <w:qFormat/>
    <w:rsid w:val="006F7632"/>
    <w:pPr>
      <w:spacing w:after="0" w:line="240" w:lineRule="auto"/>
    </w:pPr>
    <w:rPr>
      <w:rFonts w:eastAsia="Times New Roman"/>
      <w:kern w:val="0"/>
      <w:sz w:val="20"/>
      <w:szCs w:val="20"/>
      <w:lang w:val="en-GB" w:eastAsia="en-US"/>
    </w:rPr>
  </w:style>
  <w:style w:type="character" w:customStyle="1" w:styleId="FootnoteTextChar">
    <w:name w:val="Footnote Text Char"/>
    <w:basedOn w:val="Numatytasispastraiposriftas"/>
    <w:uiPriority w:val="99"/>
    <w:semiHidden/>
    <w:rsid w:val="006F7632"/>
    <w:rPr>
      <w:rFonts w:ascii="Times New Roman" w:eastAsia="SimSun" w:hAnsi="Times New Roman" w:cs="Times New Roman"/>
      <w:kern w:val="2"/>
      <w:sz w:val="20"/>
      <w:szCs w:val="20"/>
      <w:lang w:eastAsia="zh-CN"/>
    </w:rPr>
  </w:style>
  <w:style w:type="character" w:customStyle="1" w:styleId="PuslapioinaostekstasDiagrama">
    <w:name w:val="Puslapio išnašos tekstas Diagrama"/>
    <w:aliases w:val="Char Diagrama, Char Char Diagrama,Footnote Text Char1 Diagrama, Char Char Char Char Diagrama, Char Char1 Char Diagrama,Char Char Char Diagrama,Char Char1 Diagrama,Footnote Text Char Char Diagrama, Char Char1 Diagrama"/>
    <w:link w:val="Puslapioinaostekstas"/>
    <w:uiPriority w:val="99"/>
    <w:rsid w:val="006F7632"/>
    <w:rPr>
      <w:rFonts w:ascii="Times New Roman" w:eastAsia="Times New Roman" w:hAnsi="Times New Roman" w:cs="Times New Roman"/>
      <w:sz w:val="20"/>
      <w:szCs w:val="20"/>
      <w:lang w:val="en-GB"/>
    </w:rPr>
  </w:style>
  <w:style w:type="character" w:styleId="Puslapioinaosnuoroda">
    <w:name w:val="footnote reference"/>
    <w:aliases w:val="Footnote symbol,Išnaša,BVI fnr,Footnote Reference Superscript,Footnote reference number,Times 10 Point,Exposant 3 Point,Ref,de nota al pie,note TESI,SUPERS,EN Footnote text,EN Footnote Reference,No,Footnote Reference, BVI fnr"/>
    <w:uiPriority w:val="99"/>
    <w:rsid w:val="006F7632"/>
    <w:rPr>
      <w:vertAlign w:val="superscript"/>
    </w:rPr>
  </w:style>
  <w:style w:type="table" w:styleId="Lentelstinklelis">
    <w:name w:val="Table Grid"/>
    <w:basedOn w:val="prastojilentel"/>
    <w:rsid w:val="006F763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F7632"/>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Sraopastraipa">
    <w:name w:val="List Paragraph"/>
    <w:aliases w:val="Numbering,Bullet EY,List Paragraph2,Colorful List - Accent 11"/>
    <w:basedOn w:val="prastasis"/>
    <w:link w:val="SraopastraipaDiagrama"/>
    <w:uiPriority w:val="99"/>
    <w:qFormat/>
    <w:rsid w:val="006F7632"/>
    <w:pPr>
      <w:spacing w:after="0" w:line="240" w:lineRule="auto"/>
      <w:ind w:left="720"/>
      <w:contextualSpacing/>
    </w:pPr>
    <w:rPr>
      <w:rFonts w:eastAsia="Times New Roman"/>
      <w:kern w:val="0"/>
      <w:szCs w:val="24"/>
      <w:lang w:val="en-US" w:eastAsia="en-US"/>
    </w:rPr>
  </w:style>
  <w:style w:type="paragraph" w:styleId="Antrats">
    <w:name w:val="header"/>
    <w:basedOn w:val="prastasis"/>
    <w:link w:val="AntratsDiagrama"/>
    <w:uiPriority w:val="99"/>
    <w:unhideWhenUsed/>
    <w:rsid w:val="0042391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23910"/>
    <w:rPr>
      <w:rFonts w:ascii="Times New Roman" w:eastAsia="SimSun" w:hAnsi="Times New Roman" w:cs="Times New Roman"/>
      <w:kern w:val="2"/>
      <w:sz w:val="24"/>
      <w:lang w:eastAsia="zh-CN"/>
    </w:rPr>
  </w:style>
  <w:style w:type="paragraph" w:styleId="Porat">
    <w:name w:val="footer"/>
    <w:basedOn w:val="prastasis"/>
    <w:link w:val="PoratDiagrama"/>
    <w:uiPriority w:val="99"/>
    <w:unhideWhenUsed/>
    <w:rsid w:val="0042391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23910"/>
    <w:rPr>
      <w:rFonts w:ascii="Times New Roman" w:eastAsia="SimSun" w:hAnsi="Times New Roman" w:cs="Times New Roman"/>
      <w:kern w:val="2"/>
      <w:sz w:val="24"/>
      <w:lang w:eastAsia="zh-CN"/>
    </w:rPr>
  </w:style>
  <w:style w:type="character" w:customStyle="1" w:styleId="SraopastraipaDiagrama">
    <w:name w:val="Sąrašo pastraipa Diagrama"/>
    <w:aliases w:val="Numbering Diagrama,Bullet EY Diagrama,List Paragraph2 Diagrama,Colorful List - Accent 11 Diagrama"/>
    <w:link w:val="Sraopastraipa"/>
    <w:uiPriority w:val="99"/>
    <w:rsid w:val="00095982"/>
    <w:rPr>
      <w:rFonts w:ascii="Times New Roman" w:eastAsia="Times New Roman" w:hAnsi="Times New Roman" w:cs="Times New Roman"/>
      <w:sz w:val="24"/>
      <w:szCs w:val="24"/>
      <w:lang w:val="en-US"/>
    </w:rPr>
  </w:style>
  <w:style w:type="paragraph" w:customStyle="1" w:styleId="Tekstas">
    <w:name w:val="Tekstas"/>
    <w:basedOn w:val="prastasis"/>
    <w:link w:val="TekstasDiagrama"/>
    <w:qFormat/>
    <w:rsid w:val="00CB492D"/>
    <w:pPr>
      <w:spacing w:before="200" w:after="0" w:line="288" w:lineRule="auto"/>
      <w:jc w:val="both"/>
    </w:pPr>
    <w:rPr>
      <w:rFonts w:ascii="Fira Sans Light" w:eastAsiaTheme="minorEastAsia" w:hAnsi="Fira Sans Light" w:cs="Segoe UI"/>
      <w:color w:val="000000" w:themeColor="text1"/>
      <w:kern w:val="0"/>
      <w:sz w:val="20"/>
      <w:szCs w:val="20"/>
      <w:lang w:eastAsia="lt-LT"/>
    </w:rPr>
  </w:style>
  <w:style w:type="character" w:customStyle="1" w:styleId="TekstasDiagrama">
    <w:name w:val="Tekstas Diagrama"/>
    <w:basedOn w:val="Numatytasispastraiposriftas"/>
    <w:link w:val="Tekstas"/>
    <w:rsid w:val="00CB492D"/>
    <w:rPr>
      <w:rFonts w:ascii="Fira Sans Light" w:eastAsiaTheme="minorEastAsia" w:hAnsi="Fira Sans Light" w:cs="Segoe UI"/>
      <w:color w:val="000000" w:themeColor="text1"/>
      <w:sz w:val="20"/>
      <w:szCs w:val="20"/>
      <w:lang w:eastAsia="lt-LT"/>
    </w:rPr>
  </w:style>
  <w:style w:type="paragraph" w:customStyle="1" w:styleId="Punktas1">
    <w:name w:val="Punktas_1"/>
    <w:basedOn w:val="Tekstas"/>
    <w:qFormat/>
    <w:rsid w:val="00CB492D"/>
    <w:pPr>
      <w:numPr>
        <w:numId w:val="4"/>
      </w:numPr>
      <w:spacing w:before="120"/>
      <w:ind w:left="720"/>
    </w:pPr>
    <w:rPr>
      <w:color w:val="000000"/>
    </w:rPr>
  </w:style>
  <w:style w:type="paragraph" w:customStyle="1" w:styleId="Punktas2">
    <w:name w:val="Punktas_2"/>
    <w:basedOn w:val="Tekstas"/>
    <w:qFormat/>
    <w:rsid w:val="00CB492D"/>
    <w:pPr>
      <w:numPr>
        <w:numId w:val="5"/>
      </w:numPr>
      <w:spacing w:before="120"/>
      <w:ind w:left="568" w:hanging="284"/>
    </w:pPr>
  </w:style>
  <w:style w:type="table" w:customStyle="1" w:styleId="Lentelesnaujos">
    <w:name w:val="Lenteles_naujos"/>
    <w:basedOn w:val="prastojilentel"/>
    <w:uiPriority w:val="99"/>
    <w:rsid w:val="00CB492D"/>
    <w:pPr>
      <w:spacing w:before="40" w:after="40" w:line="240" w:lineRule="auto"/>
      <w:jc w:val="center"/>
    </w:pPr>
    <w:rPr>
      <w:rFonts w:ascii="Fira Sans Light" w:eastAsiaTheme="minorEastAsia" w:hAnsi="Fira Sans Light" w:cs="Times New Roman"/>
      <w:sz w:val="18"/>
      <w:szCs w:val="20"/>
      <w:lang w:eastAsia="lt-LT"/>
    </w:rPr>
    <w:tblPr>
      <w:tblBorders>
        <w:top w:val="single" w:sz="4" w:space="0" w:color="1469AA"/>
        <w:bottom w:val="single" w:sz="4" w:space="0" w:color="1469AA"/>
        <w:insideH w:val="single" w:sz="4" w:space="0" w:color="1469AA"/>
      </w:tblBorders>
    </w:tblPr>
    <w:tblStylePr w:type="firstRow">
      <w:pPr>
        <w:jc w:val="center"/>
      </w:pPr>
      <w:rPr>
        <w:rFonts w:ascii="Sitka Display" w:hAnsi="Sitka Display"/>
        <w:b/>
        <w:color w:val="auto"/>
        <w:sz w:val="20"/>
      </w:rPr>
      <w:tblPr/>
      <w:tcPr>
        <w:tcBorders>
          <w:top w:val="single" w:sz="4" w:space="0" w:color="1469AA"/>
          <w:left w:val="nil"/>
          <w:bottom w:val="nil"/>
          <w:right w:val="nil"/>
          <w:insideH w:val="nil"/>
          <w:insideV w:val="nil"/>
          <w:tl2br w:val="nil"/>
          <w:tr2bl w:val="nil"/>
        </w:tcBorders>
      </w:tcPr>
    </w:tblStylePr>
    <w:tblStylePr w:type="lastRow">
      <w:tblPr/>
      <w:tcPr>
        <w:tcBorders>
          <w:top w:val="nil"/>
          <w:left w:val="nil"/>
          <w:bottom w:val="single" w:sz="4" w:space="0" w:color="4FA1CC"/>
          <w:right w:val="nil"/>
          <w:insideH w:val="nil"/>
          <w:insideV w:val="nil"/>
        </w:tcBorders>
      </w:tcPr>
    </w:tblStylePr>
    <w:tblStylePr w:type="firstCol">
      <w:pPr>
        <w:wordWrap/>
        <w:spacing w:beforeLines="0" w:before="20" w:beforeAutospacing="0" w:afterLines="0" w:after="20" w:afterAutospacing="0" w:line="240" w:lineRule="auto"/>
        <w:ind w:leftChars="0" w:left="0" w:rightChars="0" w:right="0" w:firstLineChars="0" w:firstLine="0"/>
        <w:jc w:val="left"/>
        <w:outlineLvl w:val="9"/>
      </w:pPr>
      <w:rPr>
        <w:rFonts w:ascii="Sitka Display Semibold" w:hAnsi="Sitka Display Semibold"/>
        <w:sz w:val="16"/>
      </w:rPr>
    </w:tblStylePr>
  </w:style>
  <w:style w:type="character" w:customStyle="1" w:styleId="ui-provider">
    <w:name w:val="ui-provider"/>
    <w:basedOn w:val="Numatytasispastraiposriftas"/>
    <w:rsid w:val="00CB492D"/>
  </w:style>
  <w:style w:type="paragraph" w:customStyle="1" w:styleId="pf0">
    <w:name w:val="pf0"/>
    <w:basedOn w:val="prastasis"/>
    <w:rsid w:val="00CB492D"/>
    <w:pPr>
      <w:spacing w:before="100" w:beforeAutospacing="1" w:after="100" w:afterAutospacing="1" w:line="240" w:lineRule="auto"/>
    </w:pPr>
    <w:rPr>
      <w:rFonts w:eastAsia="Times New Roman"/>
      <w:kern w:val="0"/>
      <w:szCs w:val="24"/>
      <w:lang w:eastAsia="lt-LT"/>
    </w:rPr>
  </w:style>
  <w:style w:type="character" w:styleId="Perirtashipersaitas">
    <w:name w:val="FollowedHyperlink"/>
    <w:basedOn w:val="Numatytasispastraiposriftas"/>
    <w:uiPriority w:val="99"/>
    <w:semiHidden/>
    <w:unhideWhenUsed/>
    <w:rsid w:val="005C10C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050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avnt.lrv.lt/lt/teisine-informacija/teises-aktai/auditas" TargetMode="External"/><Relationship Id="rId1" Type="http://schemas.openxmlformats.org/officeDocument/2006/relationships/hyperlink" Target="https://www.valstybeskontrole.lt/LT/post/1564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CF819-F696-4639-B8B9-162C8C68C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1</Pages>
  <Words>8167</Words>
  <Characters>4656</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sc</cp:lastModifiedBy>
  <cp:revision>132</cp:revision>
  <dcterms:created xsi:type="dcterms:W3CDTF">2023-07-03T10:10:00Z</dcterms:created>
  <dcterms:modified xsi:type="dcterms:W3CDTF">2026-05-07T08:30:00Z</dcterms:modified>
</cp:coreProperties>
</file>